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F6" w:rsidRDefault="00EC3EF6" w:rsidP="00EC3EF6">
      <w:pPr>
        <w:pStyle w:val="a3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F7941D"/>
        </w:rPr>
        <w:t>ДЛЯ ТОГО, ЧТОБЫ РАССКАЗАТЬ О ВИЧ-ИНФЕКЦИИ РЕБЕНКУ, ВАМ НЕОБХОДИМО ЗНАТЬ СЛЕДУЮЩЕЕ...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ВИЧ-инфекция</w:t>
      </w:r>
      <w:r>
        <w:rPr>
          <w:rFonts w:ascii="Arial" w:hAnsi="Arial" w:cs="Arial"/>
          <w:color w:val="000000"/>
        </w:rPr>
        <w:t> – это инфекционное заболевание, которое вызывается вирусом иммунодефицита человека (ВИЧ).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Вирус был открыт учеными из двух лабораторий (Института Пастера во Франции под руководством Люка </w:t>
      </w:r>
      <w:proofErr w:type="spellStart"/>
      <w:r>
        <w:rPr>
          <w:rFonts w:ascii="Arial" w:hAnsi="Arial" w:cs="Arial"/>
          <w:color w:val="000000"/>
        </w:rPr>
        <w:t>Монтанье</w:t>
      </w:r>
      <w:proofErr w:type="spellEnd"/>
      <w:r>
        <w:rPr>
          <w:rFonts w:ascii="Arial" w:hAnsi="Arial" w:cs="Arial"/>
          <w:color w:val="000000"/>
        </w:rPr>
        <w:t xml:space="preserve"> и Национального института рака в США под руководством Роберта </w:t>
      </w:r>
      <w:proofErr w:type="spellStart"/>
      <w:r>
        <w:rPr>
          <w:rFonts w:ascii="Arial" w:hAnsi="Arial" w:cs="Arial"/>
          <w:color w:val="000000"/>
        </w:rPr>
        <w:t>Галло</w:t>
      </w:r>
      <w:proofErr w:type="spellEnd"/>
      <w:r>
        <w:rPr>
          <w:rFonts w:ascii="Arial" w:hAnsi="Arial" w:cs="Arial"/>
          <w:color w:val="000000"/>
        </w:rPr>
        <w:t>) почти одновременно в 1982-83 годах.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Попадая в организм, ВИЧ поражает клетки иммунной системы, которые быстро истощаются и погибают под влиянием вируса. Организм становится уязвим перед опасными возбудителями. В итоге заболевание, в основе которого лежит иммунодефицит, переходит в конечную стадию – СПИД (синдром приобретенного иммунодефицита).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ВИЧ-инфекция долгое время протекает бессимптомно.</w:t>
      </w:r>
      <w:r>
        <w:rPr>
          <w:rFonts w:ascii="Arial" w:hAnsi="Arial" w:cs="Arial"/>
          <w:color w:val="000000"/>
        </w:rPr>
        <w:br/>
        <w:t>С момента заражения до развития СПИДа может пройти от 3 до 15 лет. В этот период человек может хорошо себя чувствовать, выглядеть здоровым и не подозревать о том, что болен.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ВИЧ передается только через определенные биологические жидкости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организма (кровь, сперма, влагалищный секрет, грудное молоко).</w:t>
      </w:r>
      <w:r>
        <w:rPr>
          <w:rFonts w:ascii="Arial" w:hAnsi="Arial" w:cs="Arial"/>
          <w:color w:val="000000"/>
        </w:rPr>
        <w:br/>
        <w:t>Выделяют 3 пути передачи вируса: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ПОЛОВОЙ</w:t>
      </w:r>
      <w:r w:rsidR="00CE41C0">
        <w:rPr>
          <w:rFonts w:ascii="Arial" w:hAnsi="Arial" w:cs="Arial"/>
          <w:color w:val="000000"/>
        </w:rPr>
        <w:br/>
        <w:t>Н</w:t>
      </w:r>
      <w:r>
        <w:rPr>
          <w:rFonts w:ascii="Arial" w:hAnsi="Arial" w:cs="Arial"/>
          <w:color w:val="000000"/>
        </w:rPr>
        <w:t>езащищенные сексуальные контакты</w:t>
      </w:r>
      <w:r w:rsidR="00CE41C0">
        <w:rPr>
          <w:rFonts w:ascii="Arial" w:hAnsi="Arial" w:cs="Arial"/>
          <w:color w:val="000000"/>
        </w:rPr>
        <w:t>.</w:t>
      </w:r>
      <w:r w:rsidR="00CE41C0" w:rsidRPr="00CE41C0">
        <w:rPr>
          <w:rFonts w:ascii="Arial" w:hAnsi="Arial" w:cs="Arial"/>
          <w:color w:val="000000"/>
        </w:rPr>
        <w:t xml:space="preserve"> </w:t>
      </w:r>
      <w:r w:rsidR="00CE41C0">
        <w:rPr>
          <w:rFonts w:ascii="Arial" w:hAnsi="Arial" w:cs="Arial"/>
          <w:color w:val="000000"/>
        </w:rPr>
        <w:t>Презерватив (при правильном его использовании) является единственным и надежным средством защиты от ВИЧ. Любые другие средства контрацепции не защищают от заражения вирусом.</w:t>
      </w:r>
      <w:r w:rsidR="00CE41C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ЧЕРЕЗ КРОВЬ</w:t>
      </w:r>
      <w:r>
        <w:rPr>
          <w:rFonts w:ascii="Arial" w:hAnsi="Arial" w:cs="Arial"/>
          <w:color w:val="000000"/>
        </w:rPr>
        <w:br/>
        <w:t>использование нестерильного медицинского инструментария (чаще всего при употреблении наркотиков), переливание зараженной донорской крови и ее компонентов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ОТ МАТЕРИ К РЕБЕНКУ</w:t>
      </w:r>
      <w:r>
        <w:rPr>
          <w:rFonts w:ascii="Arial" w:hAnsi="Arial" w:cs="Arial"/>
          <w:color w:val="000000"/>
        </w:rPr>
        <w:br/>
        <w:t>внутриутробно, при родах, через грудное вскармливание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При контакте с кровью или биологическими жидкостями, содержащими кровь, заражение происходит</w:t>
      </w:r>
      <w:r>
        <w:rPr>
          <w:rFonts w:ascii="Arial" w:hAnsi="Arial" w:cs="Arial"/>
          <w:color w:val="000000"/>
        </w:rPr>
        <w:t> чаще всего при внутривенном употреблении наркотических веществ через нестерильные шприцы и иглы. При этом для заражения достаточно однократного введения раствора наркотика, содержащего незначительное количество инфицированной крови.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Кроме того, вирус может попасть в организм при использовании нестерильного инструментария в тату</w:t>
      </w:r>
      <w:r w:rsidR="00CE1792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пирсинг</w:t>
      </w:r>
      <w:r w:rsidR="00CE17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CE17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салонах. Поэтому во всех медицинских и немедицинских учреждениях важно следить за соблюдением правил проведения процедур, связанных с повреждением кожных покровов и слизистых (использование одноразовых шприцев и игл, стерильных инструментов).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От инфицированной женщины к ребенку вирус передается</w:t>
      </w:r>
      <w:r>
        <w:rPr>
          <w:rFonts w:ascii="Arial" w:hAnsi="Arial" w:cs="Arial"/>
          <w:color w:val="000000"/>
        </w:rPr>
        <w:t> во время беременности, родов или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В БЫТУ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ВИЧ НЕ ПЕРЕДАЕТСЯ! </w:t>
      </w:r>
      <w:r>
        <w:rPr>
          <w:rFonts w:ascii="Arial" w:hAnsi="Arial" w:cs="Arial"/>
          <w:color w:val="000000"/>
        </w:rPr>
        <w:t>Невозможно заразиться вирусом при рукопожатиях, поцелуях, объятиях, при кашле, через общую посуду и постельное белье, в бассейне или сауне, через укусы насекомых.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Перед разговором с ребенком важно узнать, в каких ситуациях есть риск заразиться ВИЧ, </w:t>
      </w:r>
      <w:r>
        <w:rPr>
          <w:rFonts w:ascii="Arial" w:hAnsi="Arial" w:cs="Arial"/>
          <w:color w:val="000000"/>
        </w:rPr>
        <w:lastRenderedPageBreak/>
        <w:t xml:space="preserve">какова его степень в конкретных условиях. Например, при поцелуе риск отсутствует. При сексуальном контакте риск высокий, однако при условии использования презерватива он снижается до 5-10%. Обращение в поликлинику за прививкой – риска нет. Употребление наркотических веществ: инъекционных – высокий, </w:t>
      </w:r>
      <w:proofErr w:type="spellStart"/>
      <w:r>
        <w:rPr>
          <w:rFonts w:ascii="Arial" w:hAnsi="Arial" w:cs="Arial"/>
          <w:color w:val="000000"/>
        </w:rPr>
        <w:t>неинъекционных</w:t>
      </w:r>
      <w:proofErr w:type="spellEnd"/>
      <w:r>
        <w:rPr>
          <w:rFonts w:ascii="Arial" w:hAnsi="Arial" w:cs="Arial"/>
          <w:color w:val="000000"/>
        </w:rPr>
        <w:t xml:space="preserve"> (курительных смесей) – повышенный (из-за непредсказуемости поведения под действием наркотика).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Также нужно знать, каким образом вирус выявляется у человека. Для этого существует специальный </w:t>
      </w:r>
      <w:r>
        <w:rPr>
          <w:rFonts w:ascii="Arial" w:hAnsi="Arial" w:cs="Arial"/>
          <w:b/>
          <w:bCs/>
          <w:color w:val="000000"/>
        </w:rPr>
        <w:t>ТЕСТ НА ВИЧ</w:t>
      </w:r>
      <w:r>
        <w:rPr>
          <w:rFonts w:ascii="Arial" w:hAnsi="Arial" w:cs="Arial"/>
          <w:color w:val="000000"/>
        </w:rPr>
        <w:t>. Это исследование определяет наличие специфических антител к ВИЧ в крови. Они вырабатываются в организме в ответ на проникновение вируса.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Тест на ВИЧ проводится БЕСПЛАТНО для всех граждан РФ в поликлиниках по месту жительства или СПИД-центре. Для этого достаточно иметь при себе паспорт и быть старше 15 лет. Также, по желанию, тестирование можно пройти анонимно.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Положительный результат</w:t>
      </w:r>
      <w:r>
        <w:rPr>
          <w:rFonts w:ascii="Arial" w:hAnsi="Arial" w:cs="Arial"/>
          <w:color w:val="000000"/>
        </w:rPr>
        <w:t> теста означает, что у человека обнаружены антитела к ВИЧ. Для подтверждения диагноза в этом случае назначается дополнительное обследование.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Отрицательный результат</w:t>
      </w:r>
      <w:r>
        <w:rPr>
          <w:rFonts w:ascii="Arial" w:hAnsi="Arial" w:cs="Arial"/>
          <w:color w:val="000000"/>
        </w:rPr>
        <w:t> означает, что антитела к вирусу в крови не обнаружены. Такой результат тестирования может быть, если человек не инфицирован ВИЧ либо инфицирован, но организм еще не выработал достаточное количество антител к вирусу (это период называется "периодом окна").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Для выработки антител к ВИЧ организму требуется от 2 недель до 3 месяцев. Поэтому тестирование рекомендуется проходить повторно через 2-3 месяца.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Только знания о ВИЧ-инфекции и соблюдение мер предосторожности способны защитить человека от ВИЧ!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Обучая ребенка безопасному поведению и основам сохранения репродуктивного здоровья, Вы заботитесь о его будущем.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F7941D"/>
        </w:rPr>
        <w:t>КАК ГОВОРИТЬ С ДЕТЬМИ О ВИЧ-ИНФЕКЦИИ И СПИДЕ?..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Вопросы о ВИЧ-инфекции и СПИДе могут появиться у подростка в период полового созревания, когда тема интимных отношений становится ему по-настоящему интересна. Но к этому моменту он уже должен быть готов получить информацию о ВИЧ-инфекции и владеть минимумом необходимой информации. Половое самосознание и полоролевое поведение формируется у ребенка до 6 лет.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Дети до 6 лет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Не нуждаются в подробных описаниях и не способны усвоить сложные термины. Объяснения в этом возрасте должны быть простыми и доступными.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Необходимые знания:</w:t>
      </w:r>
      <w:r>
        <w:rPr>
          <w:rFonts w:ascii="Arial" w:hAnsi="Arial" w:cs="Arial"/>
          <w:color w:val="000000"/>
        </w:rPr>
        <w:t> о своем теле и его здоровье.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Ребенок должен иметь навыки личной гигиены, понимать, что такое пол и почему мальчики отличаются от девочек. Стоит честно ответить на вопросы о браке, рождении детей, интимных отношениях мужа и жены и их биологической значимости. Ребенка могут интересовать вопросы о различных частях тела и их назначении. Необходимо, чтобы дома он мог свободно говорить об этом, не стесняться задавать любые вопросы. Не стоит допускать развития ошибочных представлений или формировать слишком сильное чувство стыда у ребенка</w:t>
      </w:r>
      <w:r w:rsidR="00CE1792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 этом возрасте дети не могут самостоятельно разобраться в этой теме. Вовремя полученные от родителей (или специалистов по согласованию с родителями) правильные и точные ответы оставят меньше времени для размышлений и нездорового фантазирования.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Среди вопросов здоровья и гигиены можно рассказать о различных возбудителях болезней, </w:t>
      </w:r>
      <w:r>
        <w:rPr>
          <w:rFonts w:ascii="Arial" w:hAnsi="Arial" w:cs="Arial"/>
          <w:color w:val="000000"/>
        </w:rPr>
        <w:lastRenderedPageBreak/>
        <w:t>передающихся от человека к человеку самыми разными путями.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Дети от 7 до 11 лет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Не готовы к усвоению даже базовых знаний о ВИЧ-инфекции. Поэтому в таком возрасте можно дать наиболее общее толкование СПИДа как болезни, которая возникает из-за инфекции, попадающей в кровь человека.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Необходимые знания:</w:t>
      </w:r>
      <w:r>
        <w:rPr>
          <w:rFonts w:ascii="Arial" w:hAnsi="Arial" w:cs="Arial"/>
          <w:color w:val="000000"/>
        </w:rPr>
        <w:t> точная информация о сексуальной жизни человека, ее положительные и отрицательные стороны (профилактика беспорядочных сексуальных связей, вред раннего начала половой жизни, предоставление элементарных знаний об инфекциях, передающихся через кровь и половым путем). Особое внимание стоит уделить семейным ценностям не только в разговорах с детьми, но и в жизни. Личный пример родителей очень важен для ребенка.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Для лучшего восприятия информации можно вместе с ребенком нарисовать схему, демонстрирующую схему работы иммунной системы человека, когда организм борется против элементарной простуды, и что происходит, когда в организм попадает вирус иммунодефицита.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Предложите ребенку поиграть в "волшебный замок", представив, что организм человека – это замок, в котором живут сказочные жильцы – клетки, поддерживающие порядок и чистоту своего дома. Но, как и всем живым существам, им необходимы отдых, питание и помощники. И есть те, кто пытается захватить дом (организм человека) – это вирусы, бактерии, грибки.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Через игры и разговоры у Вас появится возможность проверить знания и навыки ребенка в вопросах личной гигиены и продолжить формирование у него полезных привычек.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А вот стоит ли обсуждать в этом возрасте, что такое "презерватив" или "безопасный секс", решать Вам. 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Подростки 12-17 лет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В этом возрасте важно обеспечить ребенка доступной всесторонней и точной информацией о путях заражения ВИЧ и мерах по его предупреждению, а также об обстоятельствах, повышающих риск заражения.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Откровенно поговорите со своим ребенком. Этот разговор может быть трудным, но он важен, так как для подростка реален риск инфицироваться ВИЧ.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Невозможно постоянно следить за тем, где и чем занят подросток, поэтому именно Вы должны убедить и научить своего ребенка принимать обдуманные и верные решения.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Подростку необходимо дать полные знания о ВИЧ, инфекциях, передающихся половым путем (ИППП), сексе. Не менее важно поделиться взглядами родителей на эти вопросы.</w:t>
      </w:r>
    </w:p>
    <w:p w:rsidR="003734C0" w:rsidRDefault="003734C0" w:rsidP="00EC3EF6"/>
    <w:sectPr w:rsidR="003734C0" w:rsidSect="00EC3EF6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A7"/>
    <w:rsid w:val="0031060A"/>
    <w:rsid w:val="003734C0"/>
    <w:rsid w:val="00605FA7"/>
    <w:rsid w:val="00652F1F"/>
    <w:rsid w:val="00BE4DA1"/>
    <w:rsid w:val="00CE1792"/>
    <w:rsid w:val="00CE41C0"/>
    <w:rsid w:val="00EC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A23A5-EE57-47B2-8E95-60C974D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2021-04-08T07:44:00Z</dcterms:created>
  <dcterms:modified xsi:type="dcterms:W3CDTF">2021-04-08T07:44:00Z</dcterms:modified>
</cp:coreProperties>
</file>