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C" w:rsidRPr="009508B3" w:rsidRDefault="00D4774C" w:rsidP="0020034F">
      <w:pPr>
        <w:spacing w:after="0" w:line="240" w:lineRule="auto"/>
        <w:rPr>
          <w:rFonts w:ascii="Times New Roman" w:hAnsi="Times New Roman"/>
        </w:rPr>
      </w:pPr>
      <w:r w:rsidRPr="009508B3">
        <w:rPr>
          <w:rFonts w:ascii="Times New Roman" w:hAnsi="Times New Roman"/>
        </w:rPr>
        <w:t xml:space="preserve">Принято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 w:rsidRPr="009508B3">
        <w:rPr>
          <w:rFonts w:ascii="Times New Roman" w:hAnsi="Times New Roman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74C" w:rsidRPr="009508B3" w:rsidRDefault="00D4774C" w:rsidP="00A6253D">
      <w:pPr>
        <w:spacing w:after="0" w:line="240" w:lineRule="auto"/>
        <w:rPr>
          <w:rFonts w:ascii="Times New Roman" w:hAnsi="Times New Roman"/>
        </w:rPr>
      </w:pPr>
      <w:r w:rsidRPr="009508B3">
        <w:rPr>
          <w:rFonts w:ascii="Times New Roman" w:hAnsi="Times New Roman"/>
        </w:rPr>
        <w:t xml:space="preserve">На общем собрании коллектива                                      </w:t>
      </w:r>
      <w:r>
        <w:rPr>
          <w:rFonts w:ascii="Times New Roman" w:hAnsi="Times New Roman"/>
        </w:rPr>
        <w:t xml:space="preserve">            </w:t>
      </w:r>
      <w:r w:rsidRPr="009508B3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 xml:space="preserve"> </w:t>
      </w:r>
      <w:r w:rsidRPr="009508B3">
        <w:rPr>
          <w:rFonts w:ascii="Times New Roman" w:hAnsi="Times New Roman"/>
        </w:rPr>
        <w:t>МБУДО СДЮСШОР№2</w:t>
      </w:r>
    </w:p>
    <w:p w:rsidR="00D4774C" w:rsidRPr="009508B3" w:rsidRDefault="00D4774C" w:rsidP="00A6253D">
      <w:pPr>
        <w:spacing w:after="0" w:line="240" w:lineRule="auto"/>
        <w:rPr>
          <w:rFonts w:ascii="Times New Roman" w:hAnsi="Times New Roman"/>
        </w:rPr>
      </w:pPr>
      <w:r w:rsidRPr="009508B3">
        <w:rPr>
          <w:rFonts w:ascii="Times New Roman" w:hAnsi="Times New Roman"/>
        </w:rPr>
        <w:t xml:space="preserve">Протокол №7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9508B3">
        <w:rPr>
          <w:rFonts w:ascii="Times New Roman" w:hAnsi="Times New Roman"/>
        </w:rPr>
        <w:t xml:space="preserve">________________      М.Н.Фролова             </w:t>
      </w:r>
    </w:p>
    <w:p w:rsidR="00D4774C" w:rsidRPr="009508B3" w:rsidRDefault="00D4774C" w:rsidP="00A6253D">
      <w:pPr>
        <w:spacing w:after="0" w:line="240" w:lineRule="auto"/>
        <w:rPr>
          <w:rFonts w:ascii="Times New Roman" w:hAnsi="Times New Roman"/>
        </w:rPr>
      </w:pPr>
      <w:r w:rsidRPr="009508B3">
        <w:rPr>
          <w:rFonts w:ascii="Times New Roman" w:hAnsi="Times New Roman"/>
        </w:rPr>
        <w:t xml:space="preserve">05.11.2015 года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508B3">
        <w:rPr>
          <w:rFonts w:ascii="Times New Roman" w:hAnsi="Times New Roman"/>
        </w:rPr>
        <w:t xml:space="preserve"> 05.11.2015 года</w:t>
      </w:r>
    </w:p>
    <w:p w:rsidR="00D4774C" w:rsidRPr="009508B3" w:rsidRDefault="00D4774C" w:rsidP="00D55E98">
      <w:pPr>
        <w:spacing w:after="0" w:line="240" w:lineRule="auto"/>
        <w:rPr>
          <w:rFonts w:ascii="Times New Roman" w:hAnsi="Times New Roman"/>
        </w:rPr>
      </w:pPr>
      <w:r w:rsidRPr="009508B3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9508B3">
        <w:rPr>
          <w:rFonts w:ascii="Times New Roman" w:hAnsi="Times New Roman"/>
        </w:rPr>
        <w:tab/>
      </w:r>
      <w:r w:rsidRPr="009508B3">
        <w:rPr>
          <w:rFonts w:ascii="Times New Roman" w:hAnsi="Times New Roman"/>
        </w:rPr>
        <w:tab/>
      </w:r>
    </w:p>
    <w:p w:rsidR="00D4774C" w:rsidRDefault="00D4774C" w:rsidP="009508B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74C" w:rsidRPr="009508B3" w:rsidRDefault="00D4774C" w:rsidP="009508B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8B3">
        <w:rPr>
          <w:rFonts w:ascii="Times New Roman" w:hAnsi="Times New Roman"/>
          <w:b/>
          <w:sz w:val="28"/>
          <w:szCs w:val="28"/>
        </w:rPr>
        <w:t>Положение</w:t>
      </w:r>
    </w:p>
    <w:p w:rsidR="00D4774C" w:rsidRDefault="00D4774C" w:rsidP="009508B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8B3">
        <w:rPr>
          <w:rFonts w:ascii="Times New Roman" w:hAnsi="Times New Roman"/>
          <w:b/>
          <w:sz w:val="28"/>
          <w:szCs w:val="28"/>
        </w:rPr>
        <w:t>о тренерском  совете</w:t>
      </w:r>
    </w:p>
    <w:p w:rsidR="00D4774C" w:rsidRPr="009508B3" w:rsidRDefault="00D4774C" w:rsidP="009508B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74C" w:rsidRPr="001E43F8" w:rsidRDefault="00D4774C" w:rsidP="009508B3">
      <w:pPr>
        <w:tabs>
          <w:tab w:val="left" w:pos="40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3F8">
        <w:rPr>
          <w:rFonts w:ascii="Times New Roman" w:hAnsi="Times New Roman"/>
          <w:b/>
          <w:sz w:val="24"/>
          <w:szCs w:val="24"/>
        </w:rPr>
        <w:t>1.    Общее положение</w:t>
      </w:r>
    </w:p>
    <w:p w:rsidR="00D4774C" w:rsidRPr="001E43F8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3F8">
        <w:rPr>
          <w:rFonts w:ascii="Times New Roman" w:hAnsi="Times New Roman"/>
          <w:sz w:val="24"/>
          <w:szCs w:val="24"/>
        </w:rPr>
        <w:t>Тренерский совет является коллегиальным совещательным органом при директоре</w:t>
      </w:r>
    </w:p>
    <w:p w:rsidR="00D4774C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605">
        <w:rPr>
          <w:rFonts w:ascii="Times New Roman" w:hAnsi="Times New Roman"/>
          <w:color w:val="000000"/>
          <w:sz w:val="24"/>
          <w:szCs w:val="24"/>
        </w:rPr>
        <w:t>муниципального бюджетного учреждения «Специализированная детско-юношеская спортивная школа олимпийского резерва № 2 по баскетболу»</w:t>
      </w:r>
      <w:r w:rsidRPr="00A41605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A41605">
        <w:rPr>
          <w:rFonts w:ascii="Times New Roman" w:hAnsi="Times New Roman"/>
          <w:bCs/>
          <w:color w:val="000000"/>
          <w:sz w:val="24"/>
          <w:szCs w:val="24"/>
        </w:rPr>
        <w:t>(далее</w:t>
      </w:r>
      <w:r>
        <w:rPr>
          <w:b/>
          <w:bCs/>
          <w:color w:val="000000"/>
        </w:rPr>
        <w:t xml:space="preserve"> </w:t>
      </w:r>
      <w:r w:rsidRPr="001E43F8">
        <w:rPr>
          <w:rFonts w:ascii="Times New Roman" w:hAnsi="Times New Roman"/>
          <w:sz w:val="24"/>
          <w:szCs w:val="24"/>
        </w:rPr>
        <w:t>СДЮСШОР № 2</w:t>
      </w:r>
      <w:r>
        <w:rPr>
          <w:rFonts w:ascii="Times New Roman" w:hAnsi="Times New Roman"/>
          <w:sz w:val="24"/>
          <w:szCs w:val="24"/>
        </w:rPr>
        <w:t>)</w:t>
      </w:r>
      <w:r w:rsidRPr="001E43F8">
        <w:rPr>
          <w:rFonts w:ascii="Times New Roman" w:hAnsi="Times New Roman"/>
          <w:sz w:val="24"/>
          <w:szCs w:val="24"/>
        </w:rPr>
        <w:t xml:space="preserve"> для рассмотрения основных вопросов учебно-тренировочного  и  спортивно процесса.</w:t>
      </w:r>
    </w:p>
    <w:p w:rsidR="00D4774C" w:rsidRPr="001E43F8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74C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Т</w:t>
      </w:r>
      <w:r w:rsidRPr="001E43F8">
        <w:rPr>
          <w:rFonts w:ascii="Times New Roman" w:hAnsi="Times New Roman"/>
          <w:sz w:val="24"/>
          <w:szCs w:val="24"/>
        </w:rPr>
        <w:t>ренерский совет действует на основании Закона Российской Федерации «Об образовании в Российской Федерации». Типового положения  об образовательном учреждении дополнительного  образования детей, устава СДЮСШОР № 2</w:t>
      </w:r>
      <w:r>
        <w:rPr>
          <w:rFonts w:ascii="Times New Roman" w:hAnsi="Times New Roman"/>
          <w:sz w:val="24"/>
          <w:szCs w:val="24"/>
        </w:rPr>
        <w:t>,</w:t>
      </w:r>
      <w:r w:rsidRPr="001E43F8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D4774C" w:rsidRPr="001E43F8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74C" w:rsidRPr="001E43F8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1.3. Деятельность тренерского совета определяется  потребностями СДЮСШОР № 2 на</w:t>
      </w:r>
    </w:p>
    <w:p w:rsidR="00D4774C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 xml:space="preserve">данный вид деятельности, предполагает тесное взаимодействие с психологической и медицинской службой. </w:t>
      </w:r>
    </w:p>
    <w:p w:rsidR="00D4774C" w:rsidRPr="001E43F8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3F8">
        <w:rPr>
          <w:rFonts w:ascii="Times New Roman" w:hAnsi="Times New Roman"/>
          <w:sz w:val="24"/>
          <w:szCs w:val="24"/>
        </w:rPr>
        <w:t>Тренерский совет формируется из наиболее активных,  опытных и  квалифицированных тренеров, администраторов и специалистов школы.</w:t>
      </w: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1.5. Тренерский совет представляет и отстаивает интерес, как тренеров – преподавателей так и воспитанников школы.</w:t>
      </w:r>
    </w:p>
    <w:p w:rsidR="00D4774C" w:rsidRPr="001E43F8" w:rsidRDefault="00D4774C" w:rsidP="009508B3">
      <w:pPr>
        <w:tabs>
          <w:tab w:val="left" w:pos="40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3F8">
        <w:rPr>
          <w:rFonts w:ascii="Times New Roman" w:hAnsi="Times New Roman"/>
          <w:b/>
          <w:sz w:val="24"/>
          <w:szCs w:val="24"/>
        </w:rPr>
        <w:t>2. Задачи деятельности</w:t>
      </w: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2.1.Участвовать в разработке перечня первостепенных мероприятий, проводимых СДЮСШОР № 2 в очередном учебном году.</w:t>
      </w: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2.2.Оказывать методическую помощь и содействие организаторам в проведении турниров и соревнований.</w:t>
      </w: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2.3.Участвовать в разработке и  согласовании нормативов по общей и специальной физической подготовке, промежуточной и итоговой  аттестации.</w:t>
      </w: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2.4. Участвовать в формировании состава и курировать учебно-тренировочную работу сборных команд школы по соответствующим возрастам.</w:t>
      </w: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 xml:space="preserve">2.5.Разрабатывать рекомендации по участию сборных команд в официальных  и товарищеских соревнованиях. </w:t>
      </w: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2.6.Способствовать поиску и использованию в учебно-тренировочном процессе, современных методик, форм  средств и методов преподавания, 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3F8">
        <w:rPr>
          <w:rFonts w:ascii="Times New Roman" w:hAnsi="Times New Roman"/>
          <w:sz w:val="24"/>
          <w:szCs w:val="24"/>
        </w:rPr>
        <w:t>педагогических и образовательных технологий.</w:t>
      </w:r>
    </w:p>
    <w:p w:rsidR="00D4774C" w:rsidRPr="001E43F8" w:rsidRDefault="00D4774C" w:rsidP="00244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2.7. Участвовать в организации и проведении различных профессиональных конкурсов.</w:t>
      </w:r>
    </w:p>
    <w:p w:rsidR="00D4774C" w:rsidRPr="001E43F8" w:rsidRDefault="00D4774C" w:rsidP="0024472D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 xml:space="preserve">2.8.Оказывать методическую и организационную помощь в подготовке и проведении творческих вечеров, лекций и выступлений ведущих тренеров – преподавателей  перед баскетбольной общественностью и СМИ, других мероприятий, направленных на развитие и популяризации баскетбола в городе. </w:t>
      </w:r>
    </w:p>
    <w:p w:rsidR="00D4774C" w:rsidRPr="001E43F8" w:rsidRDefault="00D4774C" w:rsidP="002E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 xml:space="preserve">2.9. Оказывать помощь и выработку рекомендаций в решении проблемных и спорных </w:t>
      </w:r>
    </w:p>
    <w:p w:rsidR="00D4774C" w:rsidRDefault="00D4774C" w:rsidP="002E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ситуаций, возникающих в работе.</w:t>
      </w:r>
    </w:p>
    <w:p w:rsidR="00D4774C" w:rsidRPr="001E43F8" w:rsidRDefault="00D4774C" w:rsidP="002E0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74C" w:rsidRPr="001E43F8" w:rsidRDefault="00D4774C" w:rsidP="00244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2.10. Совершенствовать тренировочный процесс, внедрять в практическую деятельность тренеров  новые достижения в области тренировочных технологий.</w:t>
      </w:r>
    </w:p>
    <w:p w:rsidR="00D4774C" w:rsidRPr="001E43F8" w:rsidRDefault="00D4774C" w:rsidP="00244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2.11. Накапливать  и передавать  опыт молодым специалистам.</w:t>
      </w:r>
    </w:p>
    <w:p w:rsidR="00D4774C" w:rsidRPr="001E43F8" w:rsidRDefault="00D4774C" w:rsidP="001742F9">
      <w:pPr>
        <w:tabs>
          <w:tab w:val="left" w:pos="40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3F8">
        <w:rPr>
          <w:rFonts w:ascii="Times New Roman" w:hAnsi="Times New Roman"/>
          <w:b/>
          <w:sz w:val="24"/>
          <w:szCs w:val="24"/>
        </w:rPr>
        <w:t>3. Структура, порядок формирования</w:t>
      </w:r>
    </w:p>
    <w:p w:rsidR="00D4774C" w:rsidRPr="001E43F8" w:rsidRDefault="00D4774C" w:rsidP="00244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3.1.В состав тренерского совета входят: председатель, секретарь и члены тренерского совета, каждый, из которых отвечает за исполнение определённых направлений и задач работы, порученных ему тренерским советом, временно или постоянно. Количество членов тренерского совета вместе  с председателем, секретарём – не менее семи человек.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3F8">
        <w:rPr>
          <w:rFonts w:ascii="Times New Roman" w:hAnsi="Times New Roman"/>
          <w:sz w:val="24"/>
          <w:szCs w:val="24"/>
        </w:rPr>
        <w:t xml:space="preserve">Все члены тренерского совета  обязаны быть членами педагогического коллектива СДЮСШОР№2. </w:t>
      </w:r>
    </w:p>
    <w:p w:rsidR="00D4774C" w:rsidRPr="001E43F8" w:rsidRDefault="00D4774C" w:rsidP="00244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 xml:space="preserve">3.2. Председатель тренерского совета утверждается приказом директора по школе. </w:t>
      </w:r>
    </w:p>
    <w:p w:rsidR="00D4774C" w:rsidRPr="001E43F8" w:rsidRDefault="00D4774C" w:rsidP="00071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 xml:space="preserve"> Обязанности председателя тренерского совета:</w:t>
      </w:r>
    </w:p>
    <w:p w:rsidR="00D4774C" w:rsidRPr="001E43F8" w:rsidRDefault="00D4774C" w:rsidP="00071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- не реже одного раза в месяц собирать  состав тренерского совета для информирования членов и решения плановых и текущих вопросов;</w:t>
      </w:r>
    </w:p>
    <w:p w:rsidR="00D4774C" w:rsidRPr="001E43F8" w:rsidRDefault="00D4774C" w:rsidP="00071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- координировать работу других членов тренерского совета , распределять обязанности между ними, обеспечивать замену в случае болезни или командировки участников;</w:t>
      </w:r>
    </w:p>
    <w:p w:rsidR="00D4774C" w:rsidRPr="001E43F8" w:rsidRDefault="00D4774C" w:rsidP="00071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- контролировать проведение оговоренных в целях и задачах тренерского совета соревнований, учебно-тренировочных сборов и других мероприятий;</w:t>
      </w:r>
    </w:p>
    <w:p w:rsidR="00D4774C" w:rsidRPr="001E43F8" w:rsidRDefault="00D4774C" w:rsidP="00071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 xml:space="preserve">- координировать работу по составлению и согласованию положений о соревнованиях, организационных планов тренерского совета на год, контролировать и корректировать их исполнение; </w:t>
      </w:r>
    </w:p>
    <w:p w:rsidR="00D4774C" w:rsidRPr="001E43F8" w:rsidRDefault="00D4774C" w:rsidP="00071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- взаимодействовать с другими советами  и службами  СДЮСШОР№2;</w:t>
      </w:r>
    </w:p>
    <w:p w:rsidR="00D4774C" w:rsidRPr="001E43F8" w:rsidRDefault="00D4774C" w:rsidP="00071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-поддерживать регулярные контакты с вышестоящими спортивными организациями и органами управления образования.</w:t>
      </w:r>
    </w:p>
    <w:p w:rsidR="00D4774C" w:rsidRPr="001E43F8" w:rsidRDefault="00D4774C" w:rsidP="00071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3.3. Секретарь тренерского совета назначается председателем.</w:t>
      </w:r>
    </w:p>
    <w:p w:rsidR="00D4774C" w:rsidRPr="001E43F8" w:rsidRDefault="00D4774C" w:rsidP="00071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Обязанности секретаря тренерского совета:</w:t>
      </w:r>
    </w:p>
    <w:p w:rsidR="00D4774C" w:rsidRPr="001E43F8" w:rsidRDefault="00D4774C" w:rsidP="00071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- распространять решение тренерского совета в соответствующих источниках информации;</w:t>
      </w:r>
    </w:p>
    <w:p w:rsidR="00D4774C" w:rsidRPr="001E43F8" w:rsidRDefault="00D4774C" w:rsidP="00071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- вести протоколы заседаний тренерского совета, обеспечивать их архивирование ,доступность ознакомления с ними;</w:t>
      </w:r>
    </w:p>
    <w:p w:rsidR="00D4774C" w:rsidRPr="001E43F8" w:rsidRDefault="00D4774C" w:rsidP="00071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 xml:space="preserve">- оказывать организационную помощь в подготовке заседаний тренерского совета (информировать членов о дате, времени и месте заседаний тренерского совета). </w:t>
      </w:r>
    </w:p>
    <w:p w:rsidR="00D4774C" w:rsidRDefault="00D4774C" w:rsidP="0049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74C" w:rsidRPr="001E43F8" w:rsidRDefault="00D4774C" w:rsidP="0049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3.4. Обязанности членов тренерского совета:</w:t>
      </w:r>
    </w:p>
    <w:p w:rsidR="00D4774C" w:rsidRPr="001E43F8" w:rsidRDefault="00D4774C" w:rsidP="0049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- участвовать в реализации основных целей и задач тренерского совета, регулярно посещать заседания тренерского совета, исполнять поручения;</w:t>
      </w:r>
    </w:p>
    <w:p w:rsidR="00D4774C" w:rsidRPr="001E43F8" w:rsidRDefault="00D4774C" w:rsidP="0049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- доводить до сведения членов педагогического коллектива решение тренерского совета, способствовать популяризации баскетбола, оказывать помощь в подготовке и проведении мероприятий  в школе;</w:t>
      </w:r>
    </w:p>
    <w:p w:rsidR="00D4774C" w:rsidRPr="001E43F8" w:rsidRDefault="00D4774C" w:rsidP="0049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- оказывать методическую и практическую  помощь в проведении учебно-тренировочных  и индивидуально – групповых  занятий и других мероприятий в рамках компетенции тренерского совета.</w:t>
      </w:r>
    </w:p>
    <w:p w:rsidR="00D4774C" w:rsidRPr="001E43F8" w:rsidRDefault="00D4774C" w:rsidP="0049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- способствовать разрешению проблемных и ли спорных ситуаций и конфликтов;</w:t>
      </w:r>
    </w:p>
    <w:p w:rsidR="00D4774C" w:rsidRPr="001E43F8" w:rsidRDefault="00D4774C" w:rsidP="006F3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-  содействовать организации и проведению смотров – конкурсов, соревнований и т.п.</w:t>
      </w:r>
    </w:p>
    <w:p w:rsidR="00D4774C" w:rsidRDefault="00D4774C" w:rsidP="006F30C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74C" w:rsidRPr="001E43F8" w:rsidRDefault="00D4774C" w:rsidP="006F30C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3F8">
        <w:rPr>
          <w:rFonts w:ascii="Times New Roman" w:hAnsi="Times New Roman"/>
          <w:b/>
          <w:sz w:val="24"/>
          <w:szCs w:val="24"/>
        </w:rPr>
        <w:t>4. Компетенция деятельности</w:t>
      </w: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4.1.  Тренерский совет изучает, участвует в создании и распространении нормативно-правовой, концептуальной и учебно-методической  документации физкультурно-спортивной направленности по вопросам дополнительного образования детей в СДЮСШОР№2 .</w:t>
      </w:r>
    </w:p>
    <w:p w:rsidR="00D4774C" w:rsidRPr="001E43F8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3F8">
        <w:rPr>
          <w:rFonts w:ascii="Times New Roman" w:hAnsi="Times New Roman"/>
          <w:sz w:val="24"/>
          <w:szCs w:val="24"/>
        </w:rPr>
        <w:t xml:space="preserve">Участвует в разработке  и согласовании положений о спортивных группах и о спортивных лагерях , турнирах, соревнованиях и т.п. </w:t>
      </w:r>
    </w:p>
    <w:p w:rsidR="00D4774C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74C" w:rsidRPr="001E43F8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4.3. Принимает решение о формировании и подготовке сборных команд города , области и  их выступлениях на соревнованиях городского, регионального , всероссийского уровня.</w:t>
      </w:r>
    </w:p>
    <w:p w:rsidR="00D4774C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74C" w:rsidRPr="001E43F8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4.4. Рекомендует к участию в учебно-тренировочных сборах членов  сборных команд области и других перспективных баскетболистов.</w:t>
      </w:r>
    </w:p>
    <w:p w:rsidR="00D4774C" w:rsidRPr="001E43F8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74C" w:rsidRPr="001E43F8" w:rsidRDefault="00D4774C" w:rsidP="00244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3F8">
        <w:rPr>
          <w:rFonts w:ascii="Times New Roman" w:hAnsi="Times New Roman"/>
          <w:sz w:val="24"/>
          <w:szCs w:val="24"/>
        </w:rPr>
        <w:t>Совершенствует методику проведения различных форм занятий, обновляет учебно-методический комплекс образовательного процесса.</w:t>
      </w:r>
    </w:p>
    <w:p w:rsidR="00D4774C" w:rsidRPr="001E43F8" w:rsidRDefault="00D4774C" w:rsidP="00244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3F8">
        <w:rPr>
          <w:rFonts w:ascii="Times New Roman" w:hAnsi="Times New Roman"/>
          <w:sz w:val="24"/>
          <w:szCs w:val="24"/>
        </w:rPr>
        <w:t>Прини</w:t>
      </w:r>
      <w:r>
        <w:rPr>
          <w:rFonts w:ascii="Times New Roman" w:hAnsi="Times New Roman"/>
          <w:sz w:val="24"/>
          <w:szCs w:val="24"/>
        </w:rPr>
        <w:t>м</w:t>
      </w:r>
      <w:r w:rsidRPr="001E43F8">
        <w:rPr>
          <w:rFonts w:ascii="Times New Roman" w:hAnsi="Times New Roman"/>
          <w:sz w:val="24"/>
          <w:szCs w:val="24"/>
        </w:rPr>
        <w:t>ает активное участие в организации и анализе открытых занятий тренеров–преподавателей.</w:t>
      </w:r>
    </w:p>
    <w:p w:rsidR="00D4774C" w:rsidRPr="001E43F8" w:rsidRDefault="00D4774C" w:rsidP="00244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4.7.Организует диагностику профессиональной компетентности тренеров-преподавателей.</w:t>
      </w:r>
    </w:p>
    <w:p w:rsidR="00D4774C" w:rsidRPr="001E43F8" w:rsidRDefault="00D4774C" w:rsidP="00244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4.8. Оказывает помощь в проведении тренерских семинаров с целью повышения квалификации тренерских кадров школы, осуществляет сотрудничество с тренерами других городов. регионов.</w:t>
      </w:r>
    </w:p>
    <w:p w:rsidR="00D4774C" w:rsidRPr="001E43F8" w:rsidRDefault="00D4774C" w:rsidP="00244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4.9. Знакомится с анализом состояния образовательного процесса в учебных группах по итогам внутришкольного контроля.</w:t>
      </w:r>
    </w:p>
    <w:p w:rsidR="00D4774C" w:rsidRPr="001E43F8" w:rsidRDefault="00D4774C" w:rsidP="00244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4.10. Организует взаимное посещение занятий по определённой тематике с последующим самоанализам и анализом результатов.</w:t>
      </w:r>
    </w:p>
    <w:p w:rsidR="00D4774C" w:rsidRPr="001E43F8" w:rsidRDefault="00D4774C" w:rsidP="00244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4.11.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3F8">
        <w:rPr>
          <w:rFonts w:ascii="Times New Roman" w:hAnsi="Times New Roman"/>
          <w:sz w:val="24"/>
          <w:szCs w:val="24"/>
        </w:rPr>
        <w:t xml:space="preserve">Рассматривает вопросы организации, руководства и контроля </w:t>
      </w:r>
      <w:r>
        <w:rPr>
          <w:rFonts w:ascii="Times New Roman" w:hAnsi="Times New Roman"/>
          <w:sz w:val="24"/>
          <w:szCs w:val="24"/>
        </w:rPr>
        <w:t>над</w:t>
      </w:r>
      <w:r w:rsidRPr="001E43F8">
        <w:rPr>
          <w:rFonts w:ascii="Times New Roman" w:hAnsi="Times New Roman"/>
          <w:sz w:val="24"/>
          <w:szCs w:val="24"/>
        </w:rPr>
        <w:t xml:space="preserve"> воспитательной деятельностью тренеров-преподавателей.</w:t>
      </w:r>
    </w:p>
    <w:p w:rsidR="00D4774C" w:rsidRPr="001E43F8" w:rsidRDefault="00D4774C" w:rsidP="00244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4.12.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E43F8">
        <w:rPr>
          <w:rFonts w:ascii="Times New Roman" w:hAnsi="Times New Roman"/>
          <w:sz w:val="24"/>
          <w:szCs w:val="24"/>
        </w:rPr>
        <w:t>существляет перевод обучающихся в группу следующего года и этапа обучения на основании представления (заявления) тренера – преподавателя о выполнении нормативных показателей по общей и специальной физической подготовке, выполнения спортивного разряда, стажа занятий .</w:t>
      </w:r>
    </w:p>
    <w:p w:rsidR="00D4774C" w:rsidRPr="001E43F8" w:rsidRDefault="00D4774C" w:rsidP="00244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4.13. Рассматривает и осуществляет вопросы перевода обучающихся в группу другого тренера-преподавателя на основании представления (заявления) действующего тренера-преподавателя.</w:t>
      </w:r>
    </w:p>
    <w:p w:rsidR="00D4774C" w:rsidRPr="001E43F8" w:rsidRDefault="00D4774C" w:rsidP="00244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4.14. Тренерский совет выходит с предложением на педагогический совет школы с ходатайством об исключении обучающихся из СДЮСШОР№2.</w:t>
      </w:r>
    </w:p>
    <w:p w:rsidR="00D4774C" w:rsidRPr="001E43F8" w:rsidRDefault="00D4774C" w:rsidP="002447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4.15. Вносит предложения  по улучшению материально-технического оснащения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3F8">
        <w:rPr>
          <w:rFonts w:ascii="Times New Roman" w:hAnsi="Times New Roman"/>
          <w:sz w:val="24"/>
          <w:szCs w:val="24"/>
        </w:rPr>
        <w:t>СДЮСШОР№2.</w:t>
      </w:r>
    </w:p>
    <w:p w:rsidR="00D4774C" w:rsidRPr="001E43F8" w:rsidRDefault="00D4774C" w:rsidP="001E43F8">
      <w:pPr>
        <w:tabs>
          <w:tab w:val="left" w:pos="40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3F8">
        <w:rPr>
          <w:rFonts w:ascii="Times New Roman" w:hAnsi="Times New Roman"/>
          <w:b/>
          <w:sz w:val="24"/>
          <w:szCs w:val="24"/>
        </w:rPr>
        <w:t>5. Организация деятельности</w:t>
      </w: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3F8">
        <w:rPr>
          <w:rFonts w:ascii="Times New Roman" w:hAnsi="Times New Roman"/>
          <w:sz w:val="24"/>
          <w:szCs w:val="24"/>
        </w:rPr>
        <w:t>Заседание тренерского совета ведёт председатель.</w:t>
      </w: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5.2. Протокол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3F8">
        <w:rPr>
          <w:rFonts w:ascii="Times New Roman" w:hAnsi="Times New Roman"/>
          <w:sz w:val="24"/>
          <w:szCs w:val="24"/>
        </w:rPr>
        <w:t>заседаний ведёт секретарь, а при его отсутствии – назначенный член тренерского совета. Протоколы заседаний хранятся в течение 5 лет.</w:t>
      </w: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5.3. На заседаниях тренерского совета решаются вопросы, входящие в его компетенцию, заслушивается другая полезная информация .</w:t>
      </w: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5.4. На заседании тренерского совета могут быть приглашены воспитанники школы, организаторы, тренеры, специалисты, мнение которых позволит принять адекватное  и компетентное решение. Решения по вопросам, входящим в компетенцию тренерского совета принимаются участниками заседания после дискуссии, открытым голосованием.</w:t>
      </w: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5.5. Решения тренерского совета являются правомочными, если на заседании присутствуют не менее 50% списочного состава. Решения тренерского совета принимаются большинством голосов его членов(более50%состава), присутствующих на заседании. При равном количестве голосов решающим является голос председателя тренерского совета.</w:t>
      </w: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5.6. Решения, принятые тренерским советом, доводятся до сведения всего педагогического коллектива на инструктивно-методических совещаниях.</w:t>
      </w:r>
    </w:p>
    <w:p w:rsidR="00D4774C" w:rsidRPr="001E43F8" w:rsidRDefault="00D4774C" w:rsidP="004A1811">
      <w:pPr>
        <w:tabs>
          <w:tab w:val="left" w:pos="40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3F8">
        <w:rPr>
          <w:rFonts w:ascii="Times New Roman" w:hAnsi="Times New Roman"/>
          <w:b/>
          <w:sz w:val="24"/>
          <w:szCs w:val="24"/>
        </w:rPr>
        <w:t>6. Механизм реализации решений тренерского совета</w:t>
      </w: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6.1. Рекомендации и предложения тренерского совета принимаются в соответствии с его полномочиями.</w:t>
      </w:r>
    </w:p>
    <w:p w:rsidR="00D4774C" w:rsidRPr="001E43F8" w:rsidRDefault="00D4774C" w:rsidP="0024472D">
      <w:pPr>
        <w:tabs>
          <w:tab w:val="left" w:pos="4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6.2. Рекомендации и предложения тренерского совета, утвержденные директором СДЮСШОР№2  , обязательны для исполнения в установленные сроки, всеми ,кого они касаются .</w:t>
      </w:r>
    </w:p>
    <w:p w:rsidR="00D4774C" w:rsidRPr="001E43F8" w:rsidRDefault="00D4774C" w:rsidP="004A1811">
      <w:pPr>
        <w:tabs>
          <w:tab w:val="left" w:pos="40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3F8">
        <w:rPr>
          <w:rFonts w:ascii="Times New Roman" w:hAnsi="Times New Roman"/>
          <w:b/>
          <w:sz w:val="24"/>
          <w:szCs w:val="24"/>
        </w:rPr>
        <w:t>7. Документация</w:t>
      </w:r>
    </w:p>
    <w:p w:rsidR="00D4774C" w:rsidRPr="001E43F8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7.1. Положение о тренерском совете.</w:t>
      </w:r>
    </w:p>
    <w:p w:rsidR="00D4774C" w:rsidRPr="001E43F8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7.2. План работы на год.</w:t>
      </w:r>
    </w:p>
    <w:p w:rsidR="00D4774C" w:rsidRPr="001E43F8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3F8">
        <w:rPr>
          <w:rFonts w:ascii="Times New Roman" w:hAnsi="Times New Roman"/>
          <w:sz w:val="24"/>
          <w:szCs w:val="24"/>
        </w:rPr>
        <w:t>Протоколы заседаний (срок хранения 5 лет)</w:t>
      </w:r>
    </w:p>
    <w:p w:rsidR="00D4774C" w:rsidRPr="001E43F8" w:rsidRDefault="00D4774C" w:rsidP="0024472D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74C" w:rsidRPr="001E43F8" w:rsidRDefault="00D4774C" w:rsidP="00D14BA5">
      <w:pPr>
        <w:rPr>
          <w:rFonts w:ascii="Times New Roman" w:hAnsi="Times New Roman"/>
          <w:sz w:val="24"/>
          <w:szCs w:val="24"/>
        </w:rPr>
      </w:pPr>
      <w:r w:rsidRPr="001E43F8">
        <w:rPr>
          <w:rFonts w:ascii="Times New Roman" w:hAnsi="Times New Roman"/>
          <w:sz w:val="24"/>
          <w:szCs w:val="24"/>
        </w:rPr>
        <w:t xml:space="preserve"> </w:t>
      </w:r>
    </w:p>
    <w:sectPr w:rsidR="00D4774C" w:rsidRPr="001E43F8" w:rsidSect="00E96F72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158"/>
    <w:rsid w:val="00005931"/>
    <w:rsid w:val="00020CAC"/>
    <w:rsid w:val="00071A63"/>
    <w:rsid w:val="001315DD"/>
    <w:rsid w:val="001742F9"/>
    <w:rsid w:val="001B50ED"/>
    <w:rsid w:val="001C4B7D"/>
    <w:rsid w:val="001E43F8"/>
    <w:rsid w:val="0020034F"/>
    <w:rsid w:val="0024472D"/>
    <w:rsid w:val="002D6AE8"/>
    <w:rsid w:val="002D7A47"/>
    <w:rsid w:val="002E02E7"/>
    <w:rsid w:val="00316A6C"/>
    <w:rsid w:val="00335E60"/>
    <w:rsid w:val="003F4A77"/>
    <w:rsid w:val="00401727"/>
    <w:rsid w:val="00496DAE"/>
    <w:rsid w:val="004A1811"/>
    <w:rsid w:val="004B4F40"/>
    <w:rsid w:val="005064BB"/>
    <w:rsid w:val="005422AC"/>
    <w:rsid w:val="00542DE0"/>
    <w:rsid w:val="005D23A6"/>
    <w:rsid w:val="00666F51"/>
    <w:rsid w:val="006F30CA"/>
    <w:rsid w:val="00750448"/>
    <w:rsid w:val="008071BC"/>
    <w:rsid w:val="0092278A"/>
    <w:rsid w:val="009508B3"/>
    <w:rsid w:val="00993AF4"/>
    <w:rsid w:val="009B7BAF"/>
    <w:rsid w:val="009E206C"/>
    <w:rsid w:val="00A41605"/>
    <w:rsid w:val="00A6253D"/>
    <w:rsid w:val="00A669E8"/>
    <w:rsid w:val="00AE3158"/>
    <w:rsid w:val="00B52894"/>
    <w:rsid w:val="00B8567A"/>
    <w:rsid w:val="00BD6D07"/>
    <w:rsid w:val="00C05BDA"/>
    <w:rsid w:val="00C06F3A"/>
    <w:rsid w:val="00C27D65"/>
    <w:rsid w:val="00C6446B"/>
    <w:rsid w:val="00D14BA5"/>
    <w:rsid w:val="00D32213"/>
    <w:rsid w:val="00D4774C"/>
    <w:rsid w:val="00D55E98"/>
    <w:rsid w:val="00D63D78"/>
    <w:rsid w:val="00DB0E51"/>
    <w:rsid w:val="00E007E1"/>
    <w:rsid w:val="00E02D96"/>
    <w:rsid w:val="00E40125"/>
    <w:rsid w:val="00E534A8"/>
    <w:rsid w:val="00E77209"/>
    <w:rsid w:val="00E96F72"/>
    <w:rsid w:val="00ED0F3B"/>
    <w:rsid w:val="00F03AB1"/>
    <w:rsid w:val="00F7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1448</Words>
  <Characters>8255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         УТВЕРЖДАЮ                                                                                                                                       </dc:title>
  <dc:subject/>
  <dc:creator>Admin</dc:creator>
  <cp:keywords/>
  <dc:description/>
  <cp:lastModifiedBy>User</cp:lastModifiedBy>
  <cp:revision>35</cp:revision>
  <dcterms:created xsi:type="dcterms:W3CDTF">2017-03-03T07:11:00Z</dcterms:created>
  <dcterms:modified xsi:type="dcterms:W3CDTF">2017-03-03T07:28:00Z</dcterms:modified>
</cp:coreProperties>
</file>