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55" w:rsidRPr="00764E55" w:rsidRDefault="00764E55" w:rsidP="00764E55">
      <w:pPr>
        <w:jc w:val="center"/>
        <w:rPr>
          <w:b/>
          <w:sz w:val="28"/>
          <w:szCs w:val="28"/>
        </w:rPr>
      </w:pPr>
      <w:r w:rsidRPr="00764E55">
        <w:rPr>
          <w:b/>
          <w:sz w:val="28"/>
          <w:szCs w:val="28"/>
        </w:rPr>
        <w:t xml:space="preserve">Проект листа образовательных достижений обучающегося по предмету </w:t>
      </w:r>
      <w:r>
        <w:rPr>
          <w:b/>
          <w:sz w:val="28"/>
          <w:szCs w:val="28"/>
        </w:rPr>
        <w:t>«</w:t>
      </w:r>
      <w:r w:rsidRPr="00764E55">
        <w:rPr>
          <w:b/>
          <w:sz w:val="28"/>
          <w:szCs w:val="28"/>
        </w:rPr>
        <w:t>Физическая культура</w:t>
      </w:r>
      <w:r>
        <w:rPr>
          <w:b/>
          <w:sz w:val="28"/>
          <w:szCs w:val="28"/>
        </w:rPr>
        <w:t>»</w:t>
      </w:r>
      <w:r w:rsidRPr="00764E55">
        <w:rPr>
          <w:b/>
          <w:sz w:val="28"/>
          <w:szCs w:val="28"/>
        </w:rPr>
        <w:t>, элемент «кувырок вперед»</w:t>
      </w:r>
    </w:p>
    <w:p w:rsidR="00010F42" w:rsidRDefault="0022148D" w:rsidP="003D74E7">
      <w:pPr>
        <w:pStyle w:val="a3"/>
        <w:numPr>
          <w:ilvl w:val="0"/>
          <w:numId w:val="1"/>
        </w:numPr>
        <w:ind w:left="0" w:firstLine="360"/>
        <w:jc w:val="both"/>
      </w:pPr>
      <w:r>
        <w:t>Класс: 1</w:t>
      </w:r>
    </w:p>
    <w:p w:rsidR="0022148D" w:rsidRDefault="0022148D" w:rsidP="003D74E7">
      <w:pPr>
        <w:pStyle w:val="a3"/>
        <w:numPr>
          <w:ilvl w:val="0"/>
          <w:numId w:val="1"/>
        </w:numPr>
        <w:ind w:left="0" w:firstLine="360"/>
        <w:jc w:val="both"/>
      </w:pPr>
      <w:r>
        <w:t>Предмет: физическая культура</w:t>
      </w:r>
    </w:p>
    <w:p w:rsidR="0022148D" w:rsidRDefault="0022148D" w:rsidP="003D74E7">
      <w:pPr>
        <w:pStyle w:val="a3"/>
        <w:numPr>
          <w:ilvl w:val="0"/>
          <w:numId w:val="1"/>
        </w:numPr>
        <w:ind w:left="0" w:firstLine="360"/>
        <w:jc w:val="both"/>
      </w:pPr>
      <w:r>
        <w:t>Тема: «кувырок вперед»</w:t>
      </w:r>
    </w:p>
    <w:p w:rsidR="0022148D" w:rsidRDefault="0022148D" w:rsidP="008D148B">
      <w:pPr>
        <w:pStyle w:val="a3"/>
        <w:numPr>
          <w:ilvl w:val="0"/>
          <w:numId w:val="1"/>
        </w:numPr>
        <w:ind w:left="0" w:firstLine="360"/>
        <w:jc w:val="both"/>
      </w:pPr>
      <w:r>
        <w:t>Система планируемых результатов:</w:t>
      </w:r>
    </w:p>
    <w:p w:rsidR="0022148D" w:rsidRDefault="0022148D" w:rsidP="003D74E7">
      <w:pPr>
        <w:pStyle w:val="a3"/>
        <w:numPr>
          <w:ilvl w:val="0"/>
          <w:numId w:val="3"/>
        </w:numPr>
        <w:ind w:left="0" w:firstLine="284"/>
        <w:jc w:val="both"/>
      </w:pPr>
      <w:r>
        <w:t>Ученик умеет выполнять «плотную» группировку</w:t>
      </w:r>
    </w:p>
    <w:p w:rsidR="003D74E7" w:rsidRDefault="0022148D" w:rsidP="003D74E7">
      <w:pPr>
        <w:pStyle w:val="a3"/>
        <w:numPr>
          <w:ilvl w:val="0"/>
          <w:numId w:val="3"/>
        </w:numPr>
        <w:ind w:left="0" w:firstLine="284"/>
        <w:jc w:val="both"/>
      </w:pPr>
      <w:r>
        <w:t>Ученик</w:t>
      </w:r>
      <w:r w:rsidR="003D74E7">
        <w:t xml:space="preserve"> понимает важность начальной фазы кувырка из упора присев, с последующим выпрямлением ног для </w:t>
      </w:r>
      <w:r w:rsidR="003D74E7">
        <w:rPr>
          <w:rFonts w:ascii="Verdana" w:hAnsi="Verdana"/>
          <w:color w:val="000000"/>
          <w:sz w:val="20"/>
          <w:szCs w:val="20"/>
          <w:shd w:val="clear" w:color="auto" w:fill="FFFFFF"/>
        </w:rPr>
        <w:t>переноса тяжести тела на руки, наклонив голову вперед</w:t>
      </w:r>
    </w:p>
    <w:p w:rsidR="0022148D" w:rsidRDefault="0022148D" w:rsidP="003D74E7">
      <w:pPr>
        <w:pStyle w:val="a3"/>
        <w:numPr>
          <w:ilvl w:val="0"/>
          <w:numId w:val="3"/>
        </w:numPr>
        <w:ind w:left="0" w:firstLine="284"/>
        <w:jc w:val="both"/>
      </w:pPr>
      <w:r>
        <w:t>Ученик</w:t>
      </w:r>
      <w:r w:rsidR="003D74E7">
        <w:t xml:space="preserve"> владеет техникой «переката»</w:t>
      </w:r>
    </w:p>
    <w:p w:rsidR="0014067A" w:rsidRDefault="0014067A" w:rsidP="003D74E7">
      <w:pPr>
        <w:pStyle w:val="a3"/>
        <w:numPr>
          <w:ilvl w:val="0"/>
          <w:numId w:val="3"/>
        </w:numPr>
        <w:ind w:left="0" w:firstLine="284"/>
        <w:jc w:val="both"/>
      </w:pPr>
      <w:r>
        <w:t>Ученик знает положение рук при «перекате» и выходе в группировку</w:t>
      </w:r>
    </w:p>
    <w:p w:rsidR="0022148D" w:rsidRDefault="0022148D" w:rsidP="003D74E7">
      <w:pPr>
        <w:pStyle w:val="a3"/>
        <w:numPr>
          <w:ilvl w:val="0"/>
          <w:numId w:val="3"/>
        </w:numPr>
        <w:ind w:left="0" w:firstLine="284"/>
        <w:jc w:val="both"/>
      </w:pPr>
      <w:r>
        <w:t>Ученик</w:t>
      </w:r>
      <w:r w:rsidR="003D74E7">
        <w:t xml:space="preserve"> понимает важность финального толчка ногами для выполнения переката и выхода в  упор присев</w:t>
      </w:r>
    </w:p>
    <w:p w:rsidR="0022148D" w:rsidRDefault="0022148D" w:rsidP="003D74E7">
      <w:pPr>
        <w:pStyle w:val="a3"/>
        <w:numPr>
          <w:ilvl w:val="0"/>
          <w:numId w:val="3"/>
        </w:numPr>
        <w:ind w:left="0" w:firstLine="284"/>
        <w:jc w:val="both"/>
      </w:pPr>
      <w:r>
        <w:t>Ученик</w:t>
      </w:r>
      <w:r w:rsidR="003D74E7">
        <w:t xml:space="preserve"> понимает, что для завершения упражнения необходимо встать после выхода в упор присев</w:t>
      </w:r>
    </w:p>
    <w:p w:rsidR="0022148D" w:rsidRDefault="0022148D" w:rsidP="003D74E7">
      <w:pPr>
        <w:pStyle w:val="a3"/>
        <w:numPr>
          <w:ilvl w:val="0"/>
          <w:numId w:val="3"/>
        </w:numPr>
        <w:ind w:left="0" w:firstLine="284"/>
        <w:jc w:val="both"/>
      </w:pPr>
      <w:r>
        <w:t>Ученик</w:t>
      </w:r>
      <w:r w:rsidR="003D74E7">
        <w:t xml:space="preserve"> полностью овладел техникой кувырка вперед, выполняет упражнение слитно и </w:t>
      </w:r>
      <w:r w:rsidR="008D148B">
        <w:t>закончено</w:t>
      </w:r>
    </w:p>
    <w:p w:rsidR="0022148D" w:rsidRDefault="0022148D" w:rsidP="003D74E7">
      <w:pPr>
        <w:pStyle w:val="a3"/>
        <w:numPr>
          <w:ilvl w:val="0"/>
          <w:numId w:val="1"/>
        </w:numPr>
        <w:ind w:left="0" w:firstLine="360"/>
        <w:jc w:val="both"/>
      </w:pPr>
      <w:r>
        <w:t>Критерии достижения планируемых результатов</w:t>
      </w:r>
    </w:p>
    <w:tbl>
      <w:tblPr>
        <w:tblStyle w:val="a4"/>
        <w:tblW w:w="0" w:type="auto"/>
        <w:tblInd w:w="360" w:type="dxa"/>
        <w:tblLook w:val="04A0"/>
      </w:tblPr>
      <w:tblGrid>
        <w:gridCol w:w="984"/>
        <w:gridCol w:w="4151"/>
        <w:gridCol w:w="2410"/>
        <w:gridCol w:w="1666"/>
      </w:tblGrid>
      <w:tr w:rsidR="0022148D" w:rsidTr="00A0651B">
        <w:tc>
          <w:tcPr>
            <w:tcW w:w="984" w:type="dxa"/>
          </w:tcPr>
          <w:p w:rsidR="0022148D" w:rsidRDefault="0022148D" w:rsidP="0022148D">
            <w:pPr>
              <w:pStyle w:val="a3"/>
              <w:ind w:left="0"/>
            </w:pPr>
            <w:r>
              <w:t>№ задания</w:t>
            </w:r>
          </w:p>
        </w:tc>
        <w:tc>
          <w:tcPr>
            <w:tcW w:w="4151" w:type="dxa"/>
          </w:tcPr>
          <w:p w:rsidR="0022148D" w:rsidRDefault="0022148D" w:rsidP="0022148D">
            <w:pPr>
              <w:pStyle w:val="a3"/>
              <w:ind w:left="0"/>
            </w:pPr>
            <w:r>
              <w:t>Критерий достижения планируемых результатов</w:t>
            </w:r>
          </w:p>
        </w:tc>
        <w:tc>
          <w:tcPr>
            <w:tcW w:w="2410" w:type="dxa"/>
          </w:tcPr>
          <w:p w:rsidR="0022148D" w:rsidRDefault="0022148D" w:rsidP="0022148D">
            <w:pPr>
              <w:pStyle w:val="a3"/>
              <w:ind w:left="0"/>
            </w:pPr>
            <w:r>
              <w:t>Показатели</w:t>
            </w:r>
          </w:p>
        </w:tc>
        <w:tc>
          <w:tcPr>
            <w:tcW w:w="1666" w:type="dxa"/>
          </w:tcPr>
          <w:p w:rsidR="0022148D" w:rsidRDefault="00A0651B" w:rsidP="0022148D">
            <w:pPr>
              <w:pStyle w:val="a3"/>
              <w:ind w:left="0"/>
            </w:pPr>
            <w:r>
              <w:t>Баллы</w:t>
            </w:r>
          </w:p>
        </w:tc>
      </w:tr>
      <w:tr w:rsidR="0022148D" w:rsidTr="00A0651B">
        <w:tc>
          <w:tcPr>
            <w:tcW w:w="984" w:type="dxa"/>
          </w:tcPr>
          <w:p w:rsidR="0022148D" w:rsidRDefault="00A0651B" w:rsidP="0022148D">
            <w:pPr>
              <w:pStyle w:val="a3"/>
              <w:ind w:left="0"/>
            </w:pPr>
            <w:r>
              <w:t>1</w:t>
            </w:r>
          </w:p>
        </w:tc>
        <w:tc>
          <w:tcPr>
            <w:tcW w:w="4151" w:type="dxa"/>
          </w:tcPr>
          <w:p w:rsidR="0022148D" w:rsidRDefault="00A0651B" w:rsidP="00A0651B">
            <w:pPr>
              <w:pStyle w:val="a3"/>
              <w:ind w:left="0"/>
            </w:pPr>
            <w:r>
              <w:t>Ученик умеет выполнять «плотную» группировку</w:t>
            </w:r>
          </w:p>
        </w:tc>
        <w:tc>
          <w:tcPr>
            <w:tcW w:w="2410" w:type="dxa"/>
          </w:tcPr>
          <w:p w:rsidR="0022148D" w:rsidRDefault="00572201" w:rsidP="003418D9">
            <w:pPr>
              <w:pStyle w:val="a3"/>
              <w:ind w:left="0"/>
              <w:jc w:val="both"/>
            </w:pPr>
            <w:r>
              <w:t>«Плотная» группировка</w:t>
            </w:r>
            <w:r w:rsidR="003418D9">
              <w:t xml:space="preserve"> – это </w:t>
            </w:r>
            <w:proofErr w:type="gramStart"/>
            <w:r w:rsidR="003418D9">
              <w:t>положение</w:t>
            </w:r>
            <w:proofErr w:type="gramEnd"/>
            <w:r w:rsidR="003418D9">
              <w:t xml:space="preserve"> сидя, при котором колени прижаты к груди, ноги вместе, подбородок максимально прижат к груди, спина круглая</w:t>
            </w:r>
          </w:p>
        </w:tc>
        <w:tc>
          <w:tcPr>
            <w:tcW w:w="1666" w:type="dxa"/>
          </w:tcPr>
          <w:p w:rsidR="0022148D" w:rsidRDefault="0022148D" w:rsidP="0022148D">
            <w:pPr>
              <w:pStyle w:val="a3"/>
              <w:ind w:left="0"/>
            </w:pPr>
          </w:p>
        </w:tc>
      </w:tr>
      <w:tr w:rsidR="0022148D" w:rsidTr="00A0651B">
        <w:tc>
          <w:tcPr>
            <w:tcW w:w="984" w:type="dxa"/>
          </w:tcPr>
          <w:p w:rsidR="0022148D" w:rsidRDefault="00A0651B" w:rsidP="0022148D">
            <w:pPr>
              <w:pStyle w:val="a3"/>
              <w:ind w:left="0"/>
            </w:pPr>
            <w:r>
              <w:t>2</w:t>
            </w:r>
          </w:p>
        </w:tc>
        <w:tc>
          <w:tcPr>
            <w:tcW w:w="4151" w:type="dxa"/>
          </w:tcPr>
          <w:p w:rsidR="0022148D" w:rsidRDefault="00A0651B" w:rsidP="0022148D">
            <w:pPr>
              <w:pStyle w:val="a3"/>
              <w:ind w:left="0"/>
            </w:pPr>
            <w:r>
              <w:t xml:space="preserve">Ученик понимает важность начальной фазы кувырка из упора присев, с последующим выпрямлением ног для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переноса тяжести тела на руки, наклонив голову вперед</w:t>
            </w:r>
          </w:p>
        </w:tc>
        <w:tc>
          <w:tcPr>
            <w:tcW w:w="2410" w:type="dxa"/>
          </w:tcPr>
          <w:p w:rsidR="0022148D" w:rsidRDefault="0022148D" w:rsidP="0022148D">
            <w:pPr>
              <w:pStyle w:val="a3"/>
              <w:ind w:left="0"/>
            </w:pPr>
          </w:p>
        </w:tc>
        <w:tc>
          <w:tcPr>
            <w:tcW w:w="1666" w:type="dxa"/>
          </w:tcPr>
          <w:p w:rsidR="0022148D" w:rsidRDefault="0022148D" w:rsidP="0022148D">
            <w:pPr>
              <w:pStyle w:val="a3"/>
              <w:ind w:left="0"/>
            </w:pPr>
          </w:p>
        </w:tc>
      </w:tr>
      <w:tr w:rsidR="0022148D" w:rsidTr="00A0651B">
        <w:tc>
          <w:tcPr>
            <w:tcW w:w="984" w:type="dxa"/>
          </w:tcPr>
          <w:p w:rsidR="0022148D" w:rsidRDefault="00A0651B" w:rsidP="0022148D">
            <w:pPr>
              <w:pStyle w:val="a3"/>
              <w:ind w:left="0"/>
            </w:pPr>
            <w:r>
              <w:t>3</w:t>
            </w:r>
          </w:p>
        </w:tc>
        <w:tc>
          <w:tcPr>
            <w:tcW w:w="4151" w:type="dxa"/>
          </w:tcPr>
          <w:p w:rsidR="0022148D" w:rsidRDefault="00A0651B" w:rsidP="00A0651B">
            <w:pPr>
              <w:pStyle w:val="a3"/>
              <w:ind w:left="0"/>
              <w:jc w:val="both"/>
            </w:pPr>
            <w:r>
              <w:t>Ученик владеет техникой «переката»</w:t>
            </w:r>
          </w:p>
        </w:tc>
        <w:tc>
          <w:tcPr>
            <w:tcW w:w="2410" w:type="dxa"/>
          </w:tcPr>
          <w:p w:rsidR="0022148D" w:rsidRDefault="0022148D" w:rsidP="0022148D">
            <w:pPr>
              <w:pStyle w:val="a3"/>
              <w:ind w:left="0"/>
            </w:pPr>
          </w:p>
        </w:tc>
        <w:tc>
          <w:tcPr>
            <w:tcW w:w="1666" w:type="dxa"/>
          </w:tcPr>
          <w:p w:rsidR="0022148D" w:rsidRDefault="0022148D" w:rsidP="0022148D">
            <w:pPr>
              <w:pStyle w:val="a3"/>
              <w:ind w:left="0"/>
            </w:pPr>
          </w:p>
        </w:tc>
      </w:tr>
      <w:tr w:rsidR="0014067A" w:rsidTr="00A0651B">
        <w:tc>
          <w:tcPr>
            <w:tcW w:w="984" w:type="dxa"/>
          </w:tcPr>
          <w:p w:rsidR="0014067A" w:rsidRDefault="0014067A" w:rsidP="0022148D">
            <w:pPr>
              <w:pStyle w:val="a3"/>
              <w:ind w:left="0"/>
            </w:pPr>
            <w:r>
              <w:t>4</w:t>
            </w:r>
          </w:p>
        </w:tc>
        <w:tc>
          <w:tcPr>
            <w:tcW w:w="4151" w:type="dxa"/>
          </w:tcPr>
          <w:p w:rsidR="0014067A" w:rsidRDefault="0014067A" w:rsidP="0014067A">
            <w:pPr>
              <w:pStyle w:val="a3"/>
              <w:ind w:left="0"/>
              <w:jc w:val="both"/>
            </w:pPr>
            <w:r>
              <w:t>Ученик знает положение рук при «перекате» и выходе в группировку</w:t>
            </w:r>
          </w:p>
        </w:tc>
        <w:tc>
          <w:tcPr>
            <w:tcW w:w="2410" w:type="dxa"/>
          </w:tcPr>
          <w:p w:rsidR="0014067A" w:rsidRDefault="0014067A" w:rsidP="0022148D">
            <w:pPr>
              <w:pStyle w:val="a3"/>
              <w:ind w:left="0"/>
            </w:pPr>
          </w:p>
        </w:tc>
        <w:tc>
          <w:tcPr>
            <w:tcW w:w="1666" w:type="dxa"/>
          </w:tcPr>
          <w:p w:rsidR="0014067A" w:rsidRDefault="0014067A" w:rsidP="0022148D">
            <w:pPr>
              <w:pStyle w:val="a3"/>
              <w:ind w:left="0"/>
            </w:pPr>
          </w:p>
        </w:tc>
      </w:tr>
      <w:tr w:rsidR="00A0651B" w:rsidTr="00A0651B">
        <w:tc>
          <w:tcPr>
            <w:tcW w:w="984" w:type="dxa"/>
          </w:tcPr>
          <w:p w:rsidR="00A0651B" w:rsidRDefault="0014067A" w:rsidP="0022148D">
            <w:pPr>
              <w:pStyle w:val="a3"/>
              <w:ind w:left="0"/>
            </w:pPr>
            <w:r>
              <w:t>5</w:t>
            </w:r>
          </w:p>
        </w:tc>
        <w:tc>
          <w:tcPr>
            <w:tcW w:w="4151" w:type="dxa"/>
          </w:tcPr>
          <w:p w:rsidR="00A0651B" w:rsidRDefault="00A0651B" w:rsidP="00A0651B">
            <w:pPr>
              <w:pStyle w:val="a3"/>
              <w:ind w:left="0"/>
              <w:jc w:val="both"/>
            </w:pPr>
            <w:r>
              <w:t>Ученик понимает важность финального толчка ногами для выполнения переката и выхода в  упор присев</w:t>
            </w:r>
          </w:p>
        </w:tc>
        <w:tc>
          <w:tcPr>
            <w:tcW w:w="2410" w:type="dxa"/>
          </w:tcPr>
          <w:p w:rsidR="00A0651B" w:rsidRDefault="00A0651B" w:rsidP="0022148D">
            <w:pPr>
              <w:pStyle w:val="a3"/>
              <w:ind w:left="0"/>
            </w:pPr>
          </w:p>
        </w:tc>
        <w:tc>
          <w:tcPr>
            <w:tcW w:w="1666" w:type="dxa"/>
          </w:tcPr>
          <w:p w:rsidR="00A0651B" w:rsidRDefault="00A0651B" w:rsidP="0022148D">
            <w:pPr>
              <w:pStyle w:val="a3"/>
              <w:ind w:left="0"/>
            </w:pPr>
          </w:p>
        </w:tc>
      </w:tr>
      <w:tr w:rsidR="00A0651B" w:rsidTr="00A0651B">
        <w:tc>
          <w:tcPr>
            <w:tcW w:w="984" w:type="dxa"/>
          </w:tcPr>
          <w:p w:rsidR="00A0651B" w:rsidRDefault="0014067A" w:rsidP="0022148D">
            <w:pPr>
              <w:pStyle w:val="a3"/>
              <w:ind w:left="0"/>
            </w:pPr>
            <w:r>
              <w:t>6</w:t>
            </w:r>
          </w:p>
        </w:tc>
        <w:tc>
          <w:tcPr>
            <w:tcW w:w="4151" w:type="dxa"/>
          </w:tcPr>
          <w:p w:rsidR="00A0651B" w:rsidRDefault="00A0651B" w:rsidP="00A0651B">
            <w:pPr>
              <w:pStyle w:val="a3"/>
              <w:ind w:left="0"/>
              <w:jc w:val="both"/>
            </w:pPr>
            <w:r>
              <w:t>Ученик понимает, что для завершения упражнения необходимо встать после выхода в упор присев</w:t>
            </w:r>
          </w:p>
        </w:tc>
        <w:tc>
          <w:tcPr>
            <w:tcW w:w="2410" w:type="dxa"/>
          </w:tcPr>
          <w:p w:rsidR="00A0651B" w:rsidRDefault="00A0651B" w:rsidP="0022148D">
            <w:pPr>
              <w:pStyle w:val="a3"/>
              <w:ind w:left="0"/>
            </w:pPr>
          </w:p>
        </w:tc>
        <w:tc>
          <w:tcPr>
            <w:tcW w:w="1666" w:type="dxa"/>
          </w:tcPr>
          <w:p w:rsidR="00A0651B" w:rsidRDefault="00A0651B" w:rsidP="0022148D">
            <w:pPr>
              <w:pStyle w:val="a3"/>
              <w:ind w:left="0"/>
            </w:pPr>
          </w:p>
        </w:tc>
      </w:tr>
      <w:tr w:rsidR="00A0651B" w:rsidTr="00A0651B">
        <w:tc>
          <w:tcPr>
            <w:tcW w:w="984" w:type="dxa"/>
          </w:tcPr>
          <w:p w:rsidR="00A0651B" w:rsidRDefault="0014067A" w:rsidP="0022148D">
            <w:pPr>
              <w:pStyle w:val="a3"/>
              <w:ind w:left="0"/>
            </w:pPr>
            <w:r>
              <w:t>7</w:t>
            </w:r>
          </w:p>
        </w:tc>
        <w:tc>
          <w:tcPr>
            <w:tcW w:w="4151" w:type="dxa"/>
          </w:tcPr>
          <w:p w:rsidR="00A0651B" w:rsidRDefault="00A0651B" w:rsidP="00A0651B">
            <w:pPr>
              <w:pStyle w:val="a3"/>
              <w:ind w:left="0"/>
              <w:jc w:val="both"/>
            </w:pPr>
            <w:r>
              <w:t>Ученик полностью овладел техникой кувырка вперед, выполняет упражнение слитно и закончено</w:t>
            </w:r>
          </w:p>
        </w:tc>
        <w:tc>
          <w:tcPr>
            <w:tcW w:w="2410" w:type="dxa"/>
          </w:tcPr>
          <w:p w:rsidR="00A0651B" w:rsidRDefault="00A0651B" w:rsidP="0022148D">
            <w:pPr>
              <w:pStyle w:val="a3"/>
              <w:ind w:left="0"/>
            </w:pPr>
          </w:p>
        </w:tc>
        <w:tc>
          <w:tcPr>
            <w:tcW w:w="1666" w:type="dxa"/>
          </w:tcPr>
          <w:p w:rsidR="00A0651B" w:rsidRDefault="00A0651B" w:rsidP="0022148D">
            <w:pPr>
              <w:pStyle w:val="a3"/>
              <w:ind w:left="0"/>
            </w:pPr>
          </w:p>
        </w:tc>
      </w:tr>
    </w:tbl>
    <w:p w:rsidR="003D04B2" w:rsidRDefault="00496087" w:rsidP="00572201">
      <w:r>
        <w:rPr>
          <w:noProof/>
          <w:lang w:eastAsia="ru-RU"/>
        </w:rPr>
        <w:lastRenderedPageBreak/>
        <w:drawing>
          <wp:inline distT="0" distB="0" distL="0" distR="0">
            <wp:extent cx="4552950" cy="2192678"/>
            <wp:effectExtent l="19050" t="0" r="0" b="0"/>
            <wp:docPr id="1" name="Рисунок 1" descr="http://spo.1september.ru/2008/2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.1september.ru/2008/21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9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4B2" w:rsidRDefault="003D04B2" w:rsidP="003D04B2">
      <w:pPr>
        <w:pStyle w:val="a3"/>
        <w:numPr>
          <w:ilvl w:val="0"/>
          <w:numId w:val="1"/>
        </w:numPr>
        <w:ind w:left="0" w:firstLine="349"/>
      </w:pPr>
      <w:r>
        <w:t>Примерный вариант диагностического задания</w:t>
      </w:r>
    </w:p>
    <w:tbl>
      <w:tblPr>
        <w:tblStyle w:val="a4"/>
        <w:tblW w:w="0" w:type="auto"/>
        <w:tblLook w:val="04A0"/>
      </w:tblPr>
      <w:tblGrid>
        <w:gridCol w:w="1668"/>
        <w:gridCol w:w="3394"/>
        <w:gridCol w:w="1677"/>
        <w:gridCol w:w="1824"/>
        <w:gridCol w:w="1008"/>
      </w:tblGrid>
      <w:tr w:rsidR="003D04B2" w:rsidTr="00572201">
        <w:tc>
          <w:tcPr>
            <w:tcW w:w="1668" w:type="dxa"/>
          </w:tcPr>
          <w:p w:rsidR="00496087" w:rsidRDefault="003D04B2" w:rsidP="00572201">
            <w:pPr>
              <w:pStyle w:val="a3"/>
              <w:ind w:left="0"/>
              <w:jc w:val="both"/>
            </w:pPr>
            <w:r>
              <w:t>Система достижения планируемых результатов</w:t>
            </w:r>
          </w:p>
        </w:tc>
        <w:tc>
          <w:tcPr>
            <w:tcW w:w="3394" w:type="dxa"/>
          </w:tcPr>
          <w:p w:rsidR="00496087" w:rsidRDefault="003D04B2" w:rsidP="00572201">
            <w:pPr>
              <w:pStyle w:val="a3"/>
              <w:ind w:left="0"/>
              <w:jc w:val="both"/>
            </w:pPr>
            <w:r>
              <w:t>Примеры диагностических заданий</w:t>
            </w:r>
          </w:p>
        </w:tc>
        <w:tc>
          <w:tcPr>
            <w:tcW w:w="1677" w:type="dxa"/>
          </w:tcPr>
          <w:p w:rsidR="00496087" w:rsidRDefault="003D04B2" w:rsidP="0022148D">
            <w:pPr>
              <w:pStyle w:val="a3"/>
              <w:ind w:left="0"/>
            </w:pPr>
            <w:r>
              <w:t>Максимальный балл</w:t>
            </w:r>
          </w:p>
        </w:tc>
        <w:tc>
          <w:tcPr>
            <w:tcW w:w="1824" w:type="dxa"/>
          </w:tcPr>
          <w:p w:rsidR="00496087" w:rsidRDefault="003D04B2" w:rsidP="0022148D">
            <w:pPr>
              <w:pStyle w:val="a3"/>
              <w:ind w:left="0"/>
            </w:pPr>
            <w:r>
              <w:t>Самооценка</w:t>
            </w:r>
          </w:p>
        </w:tc>
        <w:tc>
          <w:tcPr>
            <w:tcW w:w="1008" w:type="dxa"/>
          </w:tcPr>
          <w:p w:rsidR="00496087" w:rsidRDefault="003D04B2" w:rsidP="003D04B2">
            <w:pPr>
              <w:pStyle w:val="a3"/>
              <w:ind w:left="0"/>
            </w:pPr>
            <w:r>
              <w:t>Оценка</w:t>
            </w:r>
          </w:p>
        </w:tc>
      </w:tr>
      <w:tr w:rsidR="003D04B2" w:rsidTr="00572201">
        <w:tc>
          <w:tcPr>
            <w:tcW w:w="1668" w:type="dxa"/>
          </w:tcPr>
          <w:p w:rsidR="00496087" w:rsidRDefault="003D04B2" w:rsidP="00572201">
            <w:pPr>
              <w:pStyle w:val="a3"/>
              <w:ind w:left="0"/>
              <w:jc w:val="both"/>
            </w:pPr>
            <w:r>
              <w:t>Ученик знает</w:t>
            </w:r>
            <w:r w:rsidR="00B77062">
              <w:t xml:space="preserve">, что такое </w:t>
            </w:r>
            <w:r>
              <w:t>«плотн</w:t>
            </w:r>
            <w:r w:rsidR="00B77062">
              <w:t>ая</w:t>
            </w:r>
            <w:r>
              <w:t>» группировк</w:t>
            </w:r>
            <w:r w:rsidR="00B77062">
              <w:t>а</w:t>
            </w:r>
          </w:p>
        </w:tc>
        <w:tc>
          <w:tcPr>
            <w:tcW w:w="3394" w:type="dxa"/>
          </w:tcPr>
          <w:p w:rsidR="00496087" w:rsidRDefault="00B77062" w:rsidP="00572201">
            <w:pPr>
              <w:pStyle w:val="a3"/>
              <w:ind w:left="0"/>
              <w:jc w:val="both"/>
            </w:pPr>
            <w:r>
              <w:t>Это:</w:t>
            </w:r>
          </w:p>
          <w:p w:rsidR="00B77062" w:rsidRDefault="00B77062" w:rsidP="00572201">
            <w:pPr>
              <w:pStyle w:val="a3"/>
              <w:numPr>
                <w:ilvl w:val="0"/>
                <w:numId w:val="8"/>
              </w:numPr>
              <w:ind w:left="0" w:firstLine="0"/>
              <w:jc w:val="both"/>
            </w:pPr>
            <w:r>
              <w:t>Упор присев</w:t>
            </w:r>
          </w:p>
          <w:p w:rsidR="00B77062" w:rsidRDefault="00B77062" w:rsidP="00572201">
            <w:pPr>
              <w:pStyle w:val="a3"/>
              <w:numPr>
                <w:ilvl w:val="0"/>
                <w:numId w:val="8"/>
              </w:numPr>
              <w:ind w:left="0" w:firstLine="0"/>
              <w:jc w:val="both"/>
            </w:pPr>
            <w:r>
              <w:t>Лёжа, колени плотно прижаты к груди</w:t>
            </w:r>
          </w:p>
          <w:p w:rsidR="00B77062" w:rsidRDefault="00B77062" w:rsidP="00572201">
            <w:pPr>
              <w:pStyle w:val="a3"/>
              <w:numPr>
                <w:ilvl w:val="0"/>
                <w:numId w:val="8"/>
              </w:numPr>
              <w:ind w:left="0" w:firstLine="0"/>
              <w:jc w:val="both"/>
            </w:pPr>
            <w:r>
              <w:t>Упор присев, голова максимально наклонена вперед</w:t>
            </w:r>
            <w:r w:rsidR="00572201">
              <w:t xml:space="preserve"> и вниз</w:t>
            </w:r>
          </w:p>
          <w:p w:rsidR="00B77062" w:rsidRDefault="00B77062" w:rsidP="00572201">
            <w:pPr>
              <w:pStyle w:val="a3"/>
              <w:ind w:left="33"/>
              <w:jc w:val="both"/>
            </w:pPr>
            <w:r>
              <w:t xml:space="preserve">Ответ: а, б, </w:t>
            </w:r>
            <w:proofErr w:type="gramStart"/>
            <w:r>
              <w:t>в</w:t>
            </w:r>
            <w:proofErr w:type="gramEnd"/>
          </w:p>
        </w:tc>
        <w:tc>
          <w:tcPr>
            <w:tcW w:w="1677" w:type="dxa"/>
          </w:tcPr>
          <w:p w:rsidR="00496087" w:rsidRDefault="00496087" w:rsidP="0022148D">
            <w:pPr>
              <w:pStyle w:val="a3"/>
              <w:ind w:left="0"/>
            </w:pPr>
          </w:p>
        </w:tc>
        <w:tc>
          <w:tcPr>
            <w:tcW w:w="1824" w:type="dxa"/>
          </w:tcPr>
          <w:p w:rsidR="00496087" w:rsidRDefault="00496087" w:rsidP="0022148D">
            <w:pPr>
              <w:pStyle w:val="a3"/>
              <w:ind w:left="0"/>
            </w:pPr>
          </w:p>
        </w:tc>
        <w:tc>
          <w:tcPr>
            <w:tcW w:w="1008" w:type="dxa"/>
          </w:tcPr>
          <w:p w:rsidR="00496087" w:rsidRDefault="00496087" w:rsidP="0022148D">
            <w:pPr>
              <w:pStyle w:val="a3"/>
              <w:ind w:left="0"/>
            </w:pPr>
          </w:p>
        </w:tc>
      </w:tr>
      <w:tr w:rsidR="003D04B2" w:rsidTr="00572201">
        <w:tc>
          <w:tcPr>
            <w:tcW w:w="1668" w:type="dxa"/>
          </w:tcPr>
          <w:p w:rsidR="00496087" w:rsidRDefault="00B77062" w:rsidP="00572201">
            <w:pPr>
              <w:pStyle w:val="a3"/>
              <w:ind w:left="0"/>
              <w:jc w:val="both"/>
            </w:pPr>
            <w:r>
              <w:t>Ученик знает, как при переносе веса тела  вперед должны работать ноги</w:t>
            </w:r>
          </w:p>
        </w:tc>
        <w:tc>
          <w:tcPr>
            <w:tcW w:w="3394" w:type="dxa"/>
          </w:tcPr>
          <w:p w:rsidR="00496087" w:rsidRDefault="00B77062" w:rsidP="00572201">
            <w:pPr>
              <w:pStyle w:val="a3"/>
              <w:ind w:left="0"/>
              <w:jc w:val="both"/>
            </w:pPr>
            <w:r>
              <w:t>Ноги должны быть:</w:t>
            </w:r>
          </w:p>
          <w:p w:rsidR="00B77062" w:rsidRDefault="00C657C5" w:rsidP="00572201">
            <w:pPr>
              <w:pStyle w:val="a3"/>
              <w:numPr>
                <w:ilvl w:val="0"/>
                <w:numId w:val="9"/>
              </w:numPr>
              <w:ind w:left="33" w:hanging="33"/>
              <w:jc w:val="both"/>
            </w:pPr>
            <w:proofErr w:type="gramStart"/>
            <w:r>
              <w:t>Согнуты</w:t>
            </w:r>
            <w:proofErr w:type="gramEnd"/>
            <w:r>
              <w:t xml:space="preserve"> в коленях</w:t>
            </w:r>
          </w:p>
          <w:p w:rsidR="00C657C5" w:rsidRDefault="00C657C5" w:rsidP="00572201">
            <w:pPr>
              <w:pStyle w:val="a3"/>
              <w:numPr>
                <w:ilvl w:val="0"/>
                <w:numId w:val="9"/>
              </w:numPr>
              <w:ind w:left="33" w:hanging="33"/>
              <w:jc w:val="both"/>
            </w:pPr>
            <w:proofErr w:type="gramStart"/>
            <w:r>
              <w:t>Полностью выпрямлены при опоре на руки</w:t>
            </w:r>
            <w:proofErr w:type="gramEnd"/>
          </w:p>
          <w:p w:rsidR="00C657C5" w:rsidRDefault="00C657C5" w:rsidP="00572201">
            <w:pPr>
              <w:pStyle w:val="a3"/>
              <w:numPr>
                <w:ilvl w:val="0"/>
                <w:numId w:val="9"/>
              </w:numPr>
              <w:ind w:left="33" w:hanging="33"/>
              <w:jc w:val="both"/>
            </w:pPr>
            <w:r>
              <w:t>Ученик стоит на коленях</w:t>
            </w:r>
          </w:p>
          <w:p w:rsidR="00C657C5" w:rsidRDefault="00C657C5" w:rsidP="00572201">
            <w:pPr>
              <w:pStyle w:val="a3"/>
              <w:ind w:left="33"/>
              <w:jc w:val="both"/>
            </w:pPr>
            <w:r>
              <w:t xml:space="preserve">Ответ: а, б, </w:t>
            </w:r>
            <w:proofErr w:type="gramStart"/>
            <w:r>
              <w:t>в</w:t>
            </w:r>
            <w:proofErr w:type="gramEnd"/>
          </w:p>
        </w:tc>
        <w:tc>
          <w:tcPr>
            <w:tcW w:w="1677" w:type="dxa"/>
          </w:tcPr>
          <w:p w:rsidR="00496087" w:rsidRDefault="00496087" w:rsidP="0022148D">
            <w:pPr>
              <w:pStyle w:val="a3"/>
              <w:ind w:left="0"/>
            </w:pPr>
          </w:p>
        </w:tc>
        <w:tc>
          <w:tcPr>
            <w:tcW w:w="1824" w:type="dxa"/>
          </w:tcPr>
          <w:p w:rsidR="00496087" w:rsidRDefault="00496087" w:rsidP="0022148D">
            <w:pPr>
              <w:pStyle w:val="a3"/>
              <w:ind w:left="0"/>
            </w:pPr>
          </w:p>
        </w:tc>
        <w:tc>
          <w:tcPr>
            <w:tcW w:w="1008" w:type="dxa"/>
          </w:tcPr>
          <w:p w:rsidR="00496087" w:rsidRDefault="00496087" w:rsidP="0022148D">
            <w:pPr>
              <w:pStyle w:val="a3"/>
              <w:ind w:left="0"/>
            </w:pPr>
          </w:p>
        </w:tc>
      </w:tr>
      <w:tr w:rsidR="00C657C5" w:rsidTr="00572201">
        <w:tc>
          <w:tcPr>
            <w:tcW w:w="1668" w:type="dxa"/>
          </w:tcPr>
          <w:p w:rsidR="00C657C5" w:rsidRDefault="00C657C5" w:rsidP="00572201">
            <w:pPr>
              <w:pStyle w:val="a3"/>
              <w:ind w:left="0"/>
              <w:jc w:val="both"/>
            </w:pPr>
            <w:r>
              <w:t>Ученик знает что такое «перекат»</w:t>
            </w:r>
          </w:p>
        </w:tc>
        <w:tc>
          <w:tcPr>
            <w:tcW w:w="3394" w:type="dxa"/>
          </w:tcPr>
          <w:p w:rsidR="0014067A" w:rsidRDefault="0014067A" w:rsidP="00572201">
            <w:pPr>
              <w:pStyle w:val="a3"/>
              <w:ind w:left="33"/>
              <w:jc w:val="both"/>
            </w:pPr>
            <w:r>
              <w:t>«Перекат» это:</w:t>
            </w:r>
          </w:p>
          <w:p w:rsidR="00C657C5" w:rsidRDefault="0014067A" w:rsidP="00572201">
            <w:pPr>
              <w:pStyle w:val="a3"/>
              <w:numPr>
                <w:ilvl w:val="0"/>
                <w:numId w:val="10"/>
              </w:numPr>
              <w:ind w:left="33" w:hanging="33"/>
              <w:jc w:val="both"/>
            </w:pPr>
            <w:r>
              <w:t>Переворот через голову вперед</w:t>
            </w:r>
          </w:p>
          <w:p w:rsidR="0014067A" w:rsidRDefault="0014067A" w:rsidP="00572201">
            <w:pPr>
              <w:pStyle w:val="a3"/>
              <w:numPr>
                <w:ilvl w:val="0"/>
                <w:numId w:val="10"/>
              </w:numPr>
              <w:ind w:left="33" w:hanging="33"/>
              <w:jc w:val="both"/>
            </w:pPr>
            <w:r>
              <w:t>Переворот через голову назад</w:t>
            </w:r>
          </w:p>
          <w:p w:rsidR="00C657C5" w:rsidRDefault="0014067A" w:rsidP="00572201">
            <w:pPr>
              <w:pStyle w:val="a3"/>
              <w:numPr>
                <w:ilvl w:val="0"/>
                <w:numId w:val="10"/>
              </w:numPr>
              <w:ind w:left="33" w:hanging="33"/>
              <w:jc w:val="both"/>
            </w:pPr>
            <w:r>
              <w:t>Переворот со спины на живот</w:t>
            </w:r>
          </w:p>
          <w:p w:rsidR="00C657C5" w:rsidRDefault="00C657C5" w:rsidP="00572201">
            <w:pPr>
              <w:pStyle w:val="a3"/>
              <w:ind w:left="33"/>
              <w:jc w:val="both"/>
            </w:pPr>
            <w:r>
              <w:t xml:space="preserve">Ответ: а, б, </w:t>
            </w:r>
            <w:proofErr w:type="gramStart"/>
            <w:r>
              <w:t>в</w:t>
            </w:r>
            <w:proofErr w:type="gramEnd"/>
          </w:p>
        </w:tc>
        <w:tc>
          <w:tcPr>
            <w:tcW w:w="1677" w:type="dxa"/>
          </w:tcPr>
          <w:p w:rsidR="00C657C5" w:rsidRDefault="00C657C5" w:rsidP="0022148D">
            <w:pPr>
              <w:pStyle w:val="a3"/>
              <w:ind w:left="0"/>
            </w:pPr>
          </w:p>
        </w:tc>
        <w:tc>
          <w:tcPr>
            <w:tcW w:w="1824" w:type="dxa"/>
          </w:tcPr>
          <w:p w:rsidR="00C657C5" w:rsidRDefault="00C657C5" w:rsidP="0022148D">
            <w:pPr>
              <w:pStyle w:val="a3"/>
              <w:ind w:left="0"/>
            </w:pPr>
          </w:p>
        </w:tc>
        <w:tc>
          <w:tcPr>
            <w:tcW w:w="1008" w:type="dxa"/>
          </w:tcPr>
          <w:p w:rsidR="00C657C5" w:rsidRDefault="00C657C5" w:rsidP="0022148D">
            <w:pPr>
              <w:pStyle w:val="a3"/>
              <w:ind w:left="0"/>
            </w:pPr>
          </w:p>
        </w:tc>
      </w:tr>
      <w:tr w:rsidR="00C657C5" w:rsidTr="00572201">
        <w:tc>
          <w:tcPr>
            <w:tcW w:w="1668" w:type="dxa"/>
          </w:tcPr>
          <w:p w:rsidR="00C657C5" w:rsidRDefault="0014067A" w:rsidP="00572201">
            <w:pPr>
              <w:pStyle w:val="a3"/>
              <w:ind w:left="0"/>
              <w:jc w:val="both"/>
            </w:pPr>
            <w:r>
              <w:t xml:space="preserve">Ученик знает положение рук при кувырке и выходе в группировку </w:t>
            </w:r>
          </w:p>
        </w:tc>
        <w:tc>
          <w:tcPr>
            <w:tcW w:w="3394" w:type="dxa"/>
          </w:tcPr>
          <w:p w:rsidR="00C657C5" w:rsidRDefault="0014067A" w:rsidP="00572201">
            <w:pPr>
              <w:pStyle w:val="a3"/>
              <w:ind w:left="0"/>
              <w:jc w:val="both"/>
            </w:pPr>
            <w:r>
              <w:t>Рук</w:t>
            </w:r>
            <w:r w:rsidR="00551021">
              <w:t>и должны</w:t>
            </w:r>
            <w:r w:rsidR="00C657C5">
              <w:t>:</w:t>
            </w:r>
          </w:p>
          <w:p w:rsidR="00C657C5" w:rsidRDefault="00551021" w:rsidP="00572201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</w:pPr>
            <w:r>
              <w:t>Быть з</w:t>
            </w:r>
            <w:r w:rsidR="0014067A">
              <w:t>а головой</w:t>
            </w:r>
          </w:p>
          <w:p w:rsidR="00C657C5" w:rsidRDefault="00551021" w:rsidP="00572201">
            <w:pPr>
              <w:pStyle w:val="a3"/>
              <w:numPr>
                <w:ilvl w:val="0"/>
                <w:numId w:val="13"/>
              </w:numPr>
              <w:ind w:left="33" w:hanging="33"/>
              <w:jc w:val="both"/>
            </w:pPr>
            <w:r>
              <w:t>Быть в</w:t>
            </w:r>
            <w:r w:rsidR="0014067A">
              <w:t>доль туловища</w:t>
            </w:r>
          </w:p>
          <w:p w:rsidR="00C657C5" w:rsidRDefault="0014067A" w:rsidP="00572201">
            <w:pPr>
              <w:pStyle w:val="a3"/>
              <w:numPr>
                <w:ilvl w:val="0"/>
                <w:numId w:val="13"/>
              </w:numPr>
              <w:ind w:left="33" w:hanging="33"/>
              <w:jc w:val="both"/>
            </w:pPr>
            <w:r>
              <w:t>Захватывать середину голени</w:t>
            </w:r>
          </w:p>
          <w:p w:rsidR="00C657C5" w:rsidRDefault="00C657C5" w:rsidP="00572201">
            <w:pPr>
              <w:pStyle w:val="a3"/>
              <w:ind w:left="33"/>
              <w:jc w:val="both"/>
            </w:pPr>
            <w:r>
              <w:t xml:space="preserve">Ответ: а, б, </w:t>
            </w:r>
            <w:proofErr w:type="gramStart"/>
            <w:r>
              <w:t>в</w:t>
            </w:r>
            <w:proofErr w:type="gramEnd"/>
          </w:p>
        </w:tc>
        <w:tc>
          <w:tcPr>
            <w:tcW w:w="1677" w:type="dxa"/>
          </w:tcPr>
          <w:p w:rsidR="00C657C5" w:rsidRDefault="00C657C5" w:rsidP="0022148D">
            <w:pPr>
              <w:pStyle w:val="a3"/>
              <w:ind w:left="0"/>
            </w:pPr>
          </w:p>
        </w:tc>
        <w:tc>
          <w:tcPr>
            <w:tcW w:w="1824" w:type="dxa"/>
          </w:tcPr>
          <w:p w:rsidR="00C657C5" w:rsidRDefault="00C657C5" w:rsidP="0022148D">
            <w:pPr>
              <w:pStyle w:val="a3"/>
              <w:ind w:left="0"/>
            </w:pPr>
          </w:p>
        </w:tc>
        <w:tc>
          <w:tcPr>
            <w:tcW w:w="1008" w:type="dxa"/>
          </w:tcPr>
          <w:p w:rsidR="00C657C5" w:rsidRDefault="00C657C5" w:rsidP="0022148D">
            <w:pPr>
              <w:pStyle w:val="a3"/>
              <w:ind w:left="0"/>
            </w:pPr>
          </w:p>
        </w:tc>
      </w:tr>
      <w:tr w:rsidR="00C657C5" w:rsidTr="00572201">
        <w:tc>
          <w:tcPr>
            <w:tcW w:w="1668" w:type="dxa"/>
          </w:tcPr>
          <w:p w:rsidR="00C657C5" w:rsidRDefault="0014067A" w:rsidP="00572201">
            <w:pPr>
              <w:pStyle w:val="a3"/>
              <w:ind w:left="0"/>
              <w:jc w:val="both"/>
            </w:pPr>
            <w:r>
              <w:t>Ученик знает</w:t>
            </w:r>
            <w:r w:rsidR="00572201">
              <w:t>,</w:t>
            </w:r>
            <w:r>
              <w:t xml:space="preserve"> как сильно он должен оттолкнуться от опоры</w:t>
            </w:r>
          </w:p>
        </w:tc>
        <w:tc>
          <w:tcPr>
            <w:tcW w:w="3394" w:type="dxa"/>
          </w:tcPr>
          <w:p w:rsidR="00C657C5" w:rsidRDefault="0014067A" w:rsidP="00572201">
            <w:pPr>
              <w:pStyle w:val="a3"/>
              <w:ind w:left="0"/>
              <w:jc w:val="both"/>
            </w:pPr>
            <w:r>
              <w:t>Толчок</w:t>
            </w:r>
            <w:r w:rsidR="00C657C5">
              <w:t xml:space="preserve"> долж</w:t>
            </w:r>
            <w:r>
              <w:t>е</w:t>
            </w:r>
            <w:r w:rsidR="00C657C5">
              <w:t>н быть:</w:t>
            </w:r>
          </w:p>
          <w:p w:rsidR="00C657C5" w:rsidRDefault="0014067A" w:rsidP="00572201">
            <w:pPr>
              <w:pStyle w:val="a3"/>
              <w:numPr>
                <w:ilvl w:val="0"/>
                <w:numId w:val="14"/>
              </w:numPr>
              <w:ind w:left="33" w:hanging="33"/>
              <w:jc w:val="both"/>
            </w:pPr>
            <w:r>
              <w:t>Очень с</w:t>
            </w:r>
            <w:r w:rsidR="0064659B">
              <w:t>ильным</w:t>
            </w:r>
          </w:p>
          <w:p w:rsidR="00C657C5" w:rsidRDefault="0064659B" w:rsidP="00572201">
            <w:pPr>
              <w:pStyle w:val="a3"/>
              <w:numPr>
                <w:ilvl w:val="0"/>
                <w:numId w:val="14"/>
              </w:numPr>
              <w:ind w:left="33" w:hanging="33"/>
              <w:jc w:val="both"/>
            </w:pPr>
            <w:r>
              <w:t>Слабым</w:t>
            </w:r>
          </w:p>
          <w:p w:rsidR="00C657C5" w:rsidRDefault="009E6059" w:rsidP="00572201">
            <w:pPr>
              <w:pStyle w:val="a3"/>
              <w:numPr>
                <w:ilvl w:val="0"/>
                <w:numId w:val="14"/>
              </w:numPr>
              <w:ind w:left="33" w:hanging="33"/>
              <w:jc w:val="both"/>
            </w:pPr>
            <w:r>
              <w:t>В ходе освоения элемента вырабатывается сила толчка</w:t>
            </w:r>
          </w:p>
          <w:p w:rsidR="00C657C5" w:rsidRDefault="00C657C5" w:rsidP="00572201">
            <w:pPr>
              <w:pStyle w:val="a3"/>
              <w:ind w:left="33"/>
              <w:jc w:val="both"/>
            </w:pPr>
            <w:r>
              <w:t xml:space="preserve">Ответ: а, б, </w:t>
            </w:r>
            <w:proofErr w:type="gramStart"/>
            <w:r>
              <w:t>в</w:t>
            </w:r>
            <w:proofErr w:type="gramEnd"/>
          </w:p>
        </w:tc>
        <w:tc>
          <w:tcPr>
            <w:tcW w:w="1677" w:type="dxa"/>
          </w:tcPr>
          <w:p w:rsidR="00C657C5" w:rsidRDefault="00C657C5" w:rsidP="0022148D">
            <w:pPr>
              <w:pStyle w:val="a3"/>
              <w:ind w:left="0"/>
            </w:pPr>
          </w:p>
        </w:tc>
        <w:tc>
          <w:tcPr>
            <w:tcW w:w="1824" w:type="dxa"/>
          </w:tcPr>
          <w:p w:rsidR="00C657C5" w:rsidRDefault="00C657C5" w:rsidP="0022148D">
            <w:pPr>
              <w:pStyle w:val="a3"/>
              <w:ind w:left="0"/>
            </w:pPr>
          </w:p>
        </w:tc>
        <w:tc>
          <w:tcPr>
            <w:tcW w:w="1008" w:type="dxa"/>
          </w:tcPr>
          <w:p w:rsidR="00C657C5" w:rsidRDefault="00C657C5" w:rsidP="0022148D">
            <w:pPr>
              <w:pStyle w:val="a3"/>
              <w:ind w:left="0"/>
            </w:pPr>
          </w:p>
        </w:tc>
      </w:tr>
      <w:tr w:rsidR="00C657C5" w:rsidTr="00572201">
        <w:tc>
          <w:tcPr>
            <w:tcW w:w="1668" w:type="dxa"/>
          </w:tcPr>
          <w:p w:rsidR="00551021" w:rsidRDefault="00551021" w:rsidP="00551021">
            <w:pPr>
              <w:pStyle w:val="a3"/>
              <w:ind w:left="0"/>
              <w:jc w:val="both"/>
            </w:pPr>
            <w:r>
              <w:lastRenderedPageBreak/>
              <w:t>Ученик знает, что необходимо встать после выхода в упор присев</w:t>
            </w:r>
          </w:p>
          <w:p w:rsidR="00C657C5" w:rsidRDefault="00C657C5" w:rsidP="003D04B2">
            <w:pPr>
              <w:pStyle w:val="a3"/>
              <w:ind w:left="0"/>
            </w:pPr>
          </w:p>
        </w:tc>
        <w:tc>
          <w:tcPr>
            <w:tcW w:w="3394" w:type="dxa"/>
          </w:tcPr>
          <w:p w:rsidR="00551021" w:rsidRDefault="00551021" w:rsidP="00572201">
            <w:pPr>
              <w:pStyle w:val="a3"/>
              <w:ind w:left="33"/>
              <w:jc w:val="both"/>
            </w:pPr>
            <w:r>
              <w:t xml:space="preserve">Красивая стойка после выполнения необходима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C657C5" w:rsidRDefault="00551021" w:rsidP="00572201">
            <w:pPr>
              <w:pStyle w:val="a3"/>
              <w:numPr>
                <w:ilvl w:val="0"/>
                <w:numId w:val="16"/>
              </w:numPr>
              <w:ind w:left="33" w:hanging="33"/>
              <w:jc w:val="both"/>
            </w:pPr>
            <w:r>
              <w:t>Придания законченности элементу</w:t>
            </w:r>
          </w:p>
          <w:p w:rsidR="00C657C5" w:rsidRDefault="00551021" w:rsidP="00572201">
            <w:pPr>
              <w:pStyle w:val="a3"/>
              <w:numPr>
                <w:ilvl w:val="0"/>
                <w:numId w:val="16"/>
              </w:numPr>
              <w:ind w:left="33" w:hanging="33"/>
              <w:jc w:val="both"/>
            </w:pPr>
            <w:r>
              <w:t>Для красоты</w:t>
            </w:r>
          </w:p>
          <w:p w:rsidR="00C657C5" w:rsidRDefault="00551021" w:rsidP="00572201">
            <w:pPr>
              <w:pStyle w:val="a3"/>
              <w:numPr>
                <w:ilvl w:val="0"/>
                <w:numId w:val="16"/>
              </w:numPr>
              <w:ind w:left="33" w:hanging="33"/>
              <w:jc w:val="both"/>
            </w:pPr>
            <w:r>
              <w:t>Для того</w:t>
            </w:r>
            <w:proofErr w:type="gramStart"/>
            <w:r>
              <w:t>,</w:t>
            </w:r>
            <w:proofErr w:type="gramEnd"/>
            <w:r>
              <w:t xml:space="preserve"> чтобы расслабить мышцы</w:t>
            </w:r>
          </w:p>
          <w:p w:rsidR="00C657C5" w:rsidRDefault="00C657C5" w:rsidP="00572201">
            <w:pPr>
              <w:pStyle w:val="a3"/>
              <w:ind w:left="33"/>
              <w:jc w:val="both"/>
            </w:pPr>
            <w:r>
              <w:t xml:space="preserve">Ответ: а, б, </w:t>
            </w:r>
            <w:proofErr w:type="gramStart"/>
            <w:r>
              <w:t>в</w:t>
            </w:r>
            <w:proofErr w:type="gramEnd"/>
          </w:p>
        </w:tc>
        <w:tc>
          <w:tcPr>
            <w:tcW w:w="1677" w:type="dxa"/>
          </w:tcPr>
          <w:p w:rsidR="00C657C5" w:rsidRDefault="00C657C5" w:rsidP="0022148D">
            <w:pPr>
              <w:pStyle w:val="a3"/>
              <w:ind w:left="0"/>
            </w:pPr>
          </w:p>
        </w:tc>
        <w:tc>
          <w:tcPr>
            <w:tcW w:w="1824" w:type="dxa"/>
          </w:tcPr>
          <w:p w:rsidR="00C657C5" w:rsidRDefault="00C657C5" w:rsidP="0022148D">
            <w:pPr>
              <w:pStyle w:val="a3"/>
              <w:ind w:left="0"/>
            </w:pPr>
          </w:p>
        </w:tc>
        <w:tc>
          <w:tcPr>
            <w:tcW w:w="1008" w:type="dxa"/>
          </w:tcPr>
          <w:p w:rsidR="00C657C5" w:rsidRDefault="00C657C5" w:rsidP="0022148D">
            <w:pPr>
              <w:pStyle w:val="a3"/>
              <w:ind w:left="0"/>
            </w:pPr>
          </w:p>
        </w:tc>
      </w:tr>
    </w:tbl>
    <w:p w:rsidR="00B266E4" w:rsidRDefault="00B266E4" w:rsidP="00B266E4">
      <w:pPr>
        <w:spacing w:after="0" w:line="300" w:lineRule="atLeast"/>
        <w:rPr>
          <w:rFonts w:eastAsia="Times New Roman" w:cs="Times New Roman"/>
          <w:color w:val="333333"/>
          <w:sz w:val="72"/>
          <w:szCs w:val="72"/>
          <w:lang w:eastAsia="ru-RU"/>
        </w:rPr>
      </w:pPr>
    </w:p>
    <w:p w:rsidR="00B266E4" w:rsidRDefault="00B266E4" w:rsidP="00B266E4">
      <w:pPr>
        <w:spacing w:after="0" w:line="300" w:lineRule="atLeast"/>
        <w:rPr>
          <w:rFonts w:eastAsia="Times New Roman" w:cs="Times New Roman"/>
          <w:color w:val="333333"/>
          <w:sz w:val="72"/>
          <w:szCs w:val="72"/>
          <w:lang w:eastAsia="ru-RU"/>
        </w:rPr>
      </w:pPr>
    </w:p>
    <w:p w:rsidR="00B266E4" w:rsidRDefault="00B266E4" w:rsidP="00B266E4">
      <w:pPr>
        <w:spacing w:after="0" w:line="300" w:lineRule="atLeast"/>
        <w:rPr>
          <w:rFonts w:eastAsia="Times New Roman" w:cs="Times New Roman"/>
          <w:color w:val="333333"/>
          <w:sz w:val="72"/>
          <w:szCs w:val="72"/>
          <w:lang w:eastAsia="ru-RU"/>
        </w:rPr>
      </w:pPr>
    </w:p>
    <w:p w:rsidR="00B266E4" w:rsidRDefault="00B266E4" w:rsidP="00B266E4">
      <w:pPr>
        <w:spacing w:after="0" w:line="300" w:lineRule="atLeast"/>
        <w:rPr>
          <w:rFonts w:eastAsia="Times New Roman" w:cs="Times New Roman"/>
          <w:color w:val="333333"/>
          <w:sz w:val="72"/>
          <w:szCs w:val="72"/>
          <w:lang w:eastAsia="ru-RU"/>
        </w:rPr>
      </w:pPr>
    </w:p>
    <w:p w:rsidR="00B266E4" w:rsidRDefault="00B266E4" w:rsidP="00B266E4">
      <w:pPr>
        <w:spacing w:after="0" w:line="300" w:lineRule="atLeast"/>
        <w:rPr>
          <w:rFonts w:eastAsia="Times New Roman" w:cs="Times New Roman"/>
          <w:color w:val="333333"/>
          <w:sz w:val="72"/>
          <w:szCs w:val="72"/>
          <w:lang w:eastAsia="ru-RU"/>
        </w:rPr>
      </w:pPr>
    </w:p>
    <w:p w:rsidR="00B266E4" w:rsidRDefault="00B266E4" w:rsidP="00B266E4">
      <w:pPr>
        <w:spacing w:after="0" w:line="300" w:lineRule="atLeast"/>
        <w:rPr>
          <w:rFonts w:eastAsia="Times New Roman" w:cs="Times New Roman"/>
          <w:color w:val="333333"/>
          <w:sz w:val="72"/>
          <w:szCs w:val="72"/>
          <w:lang w:eastAsia="ru-RU"/>
        </w:rPr>
      </w:pPr>
    </w:p>
    <w:p w:rsidR="00B266E4" w:rsidRDefault="00B266E4" w:rsidP="00B266E4">
      <w:pPr>
        <w:spacing w:after="0" w:line="300" w:lineRule="atLeast"/>
        <w:rPr>
          <w:rFonts w:eastAsia="Times New Roman" w:cs="Times New Roman"/>
          <w:color w:val="333333"/>
          <w:sz w:val="72"/>
          <w:szCs w:val="72"/>
          <w:lang w:eastAsia="ru-RU"/>
        </w:rPr>
      </w:pPr>
    </w:p>
    <w:p w:rsidR="00B266E4" w:rsidRDefault="00B266E4" w:rsidP="00B266E4">
      <w:pPr>
        <w:spacing w:after="0" w:line="300" w:lineRule="atLeast"/>
        <w:rPr>
          <w:rFonts w:eastAsia="Times New Roman" w:cs="Times New Roman"/>
          <w:color w:val="333333"/>
          <w:sz w:val="72"/>
          <w:szCs w:val="72"/>
          <w:lang w:eastAsia="ru-RU"/>
        </w:rPr>
      </w:pPr>
    </w:p>
    <w:p w:rsidR="00B266E4" w:rsidRDefault="00B266E4" w:rsidP="00B266E4">
      <w:pPr>
        <w:spacing w:after="0" w:line="300" w:lineRule="atLeast"/>
        <w:rPr>
          <w:rFonts w:eastAsia="Times New Roman" w:cs="Times New Roman"/>
          <w:color w:val="333333"/>
          <w:sz w:val="72"/>
          <w:szCs w:val="72"/>
          <w:lang w:eastAsia="ru-RU"/>
        </w:rPr>
      </w:pPr>
    </w:p>
    <w:p w:rsidR="00B266E4" w:rsidRDefault="00B266E4" w:rsidP="00B266E4">
      <w:pPr>
        <w:spacing w:after="0" w:line="300" w:lineRule="atLeast"/>
        <w:rPr>
          <w:rFonts w:eastAsia="Times New Roman" w:cs="Times New Roman"/>
          <w:color w:val="333333"/>
          <w:sz w:val="72"/>
          <w:szCs w:val="72"/>
          <w:lang w:eastAsia="ru-RU"/>
        </w:rPr>
      </w:pPr>
    </w:p>
    <w:p w:rsidR="00B266E4" w:rsidRDefault="00B266E4" w:rsidP="00B266E4">
      <w:pPr>
        <w:spacing w:after="0" w:line="300" w:lineRule="atLeast"/>
        <w:rPr>
          <w:rFonts w:eastAsia="Times New Roman" w:cs="Times New Roman"/>
          <w:color w:val="333333"/>
          <w:sz w:val="72"/>
          <w:szCs w:val="72"/>
          <w:lang w:eastAsia="ru-RU"/>
        </w:rPr>
      </w:pPr>
    </w:p>
    <w:p w:rsidR="00B266E4" w:rsidRDefault="00B266E4" w:rsidP="00B266E4">
      <w:pPr>
        <w:spacing w:after="0" w:line="300" w:lineRule="atLeast"/>
        <w:rPr>
          <w:rFonts w:eastAsia="Times New Roman" w:cs="Times New Roman"/>
          <w:color w:val="333333"/>
          <w:sz w:val="72"/>
          <w:szCs w:val="72"/>
          <w:lang w:eastAsia="ru-RU"/>
        </w:rPr>
      </w:pPr>
    </w:p>
    <w:p w:rsidR="00B266E4" w:rsidRDefault="00B266E4" w:rsidP="00B266E4">
      <w:pPr>
        <w:spacing w:after="0" w:line="300" w:lineRule="atLeast"/>
        <w:rPr>
          <w:rFonts w:eastAsia="Times New Roman" w:cs="Times New Roman"/>
          <w:color w:val="333333"/>
          <w:sz w:val="72"/>
          <w:szCs w:val="72"/>
          <w:lang w:eastAsia="ru-RU"/>
        </w:rPr>
      </w:pPr>
    </w:p>
    <w:p w:rsidR="00B266E4" w:rsidRDefault="00B266E4" w:rsidP="00B266E4">
      <w:pPr>
        <w:spacing w:after="0" w:line="300" w:lineRule="atLeast"/>
        <w:rPr>
          <w:rFonts w:eastAsia="Times New Roman" w:cs="Times New Roman"/>
          <w:color w:val="333333"/>
          <w:sz w:val="72"/>
          <w:szCs w:val="72"/>
          <w:lang w:eastAsia="ru-RU"/>
        </w:rPr>
      </w:pPr>
    </w:p>
    <w:p w:rsidR="00B266E4" w:rsidRPr="00B266E4" w:rsidRDefault="00B266E4" w:rsidP="00B266E4">
      <w:p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6" w:history="1">
        <w:proofErr w:type="spellStart"/>
        <w:r w:rsidRPr="00B266E4">
          <w:rPr>
            <w:rFonts w:ascii="JakobC" w:eastAsia="Times New Roman" w:hAnsi="JakobC" w:cs="Times New Roman"/>
            <w:color w:val="F60000"/>
            <w:sz w:val="72"/>
            <w:lang w:eastAsia="ru-RU"/>
          </w:rPr>
          <w:t>kopilka</w:t>
        </w:r>
        <w:r w:rsidRPr="00B266E4">
          <w:rPr>
            <w:rFonts w:ascii="JakobC" w:eastAsia="Times New Roman" w:hAnsi="JakobC" w:cs="Times New Roman"/>
            <w:color w:val="1A71BC"/>
            <w:sz w:val="72"/>
            <w:lang w:eastAsia="ru-RU"/>
          </w:rPr>
          <w:t>urokov.ru</w:t>
        </w:r>
        <w:proofErr w:type="spellEnd"/>
        <w:r w:rsidRPr="00B266E4">
          <w:rPr>
            <w:rFonts w:ascii="JakobC" w:eastAsia="Times New Roman" w:hAnsi="JakobC" w:cs="Times New Roman"/>
            <w:color w:val="428BCA"/>
            <w:sz w:val="72"/>
            <w:lang w:eastAsia="ru-RU"/>
          </w:rPr>
          <w:t> </w:t>
        </w:r>
        <w:r w:rsidRPr="00B266E4">
          <w:rPr>
            <w:rFonts w:ascii="JakobC" w:eastAsia="Times New Roman" w:hAnsi="JakobC" w:cs="Times New Roman"/>
            <w:color w:val="3E4B6E"/>
            <w:sz w:val="72"/>
            <w:lang w:eastAsia="ru-RU"/>
          </w:rPr>
          <w:t>- сайт для учителей</w:t>
        </w:r>
      </w:hyperlink>
    </w:p>
    <w:p w:rsidR="00B266E4" w:rsidRPr="00B266E4" w:rsidRDefault="00B266E4" w:rsidP="00B266E4">
      <w:pPr>
        <w:spacing w:after="0" w:line="300" w:lineRule="atLeast"/>
        <w:jc w:val="right"/>
        <w:rPr>
          <w:rFonts w:ascii="Helvetica" w:eastAsia="Times New Roman" w:hAnsi="Helvetica" w:cs="Times New Roman"/>
          <w:color w:val="979797"/>
          <w:sz w:val="18"/>
          <w:szCs w:val="18"/>
          <w:lang w:eastAsia="ru-RU"/>
        </w:rPr>
      </w:pPr>
      <w:r w:rsidRPr="00B266E4">
        <w:rPr>
          <w:rFonts w:ascii="Helvetica" w:eastAsia="Times New Roman" w:hAnsi="Helvetica" w:cs="Times New Roman"/>
          <w:color w:val="979797"/>
          <w:sz w:val="18"/>
          <w:lang w:eastAsia="ru-RU"/>
        </w:rPr>
        <w:t> </w:t>
      </w:r>
      <w:r w:rsidRPr="00B266E4">
        <w:rPr>
          <w:rFonts w:ascii="Helvetica" w:eastAsia="Times New Roman" w:hAnsi="Helvetica" w:cs="Times New Roman"/>
          <w:color w:val="979797"/>
          <w:sz w:val="18"/>
          <w:szCs w:val="18"/>
          <w:lang w:eastAsia="ru-RU"/>
        </w:rPr>
        <w:t>01.03.2016  </w:t>
      </w:r>
      <w:r w:rsidRPr="00B266E4">
        <w:rPr>
          <w:rFonts w:ascii="Helvetica" w:eastAsia="Times New Roman" w:hAnsi="Helvetica" w:cs="Times New Roman"/>
          <w:color w:val="979797"/>
          <w:sz w:val="18"/>
          <w:lang w:eastAsia="ru-RU"/>
        </w:rPr>
        <w:t> </w:t>
      </w:r>
      <w:r w:rsidRPr="00B266E4">
        <w:rPr>
          <w:rFonts w:ascii="Helvetica" w:eastAsia="Times New Roman" w:hAnsi="Helvetica" w:cs="Times New Roman"/>
          <w:color w:val="979797"/>
          <w:sz w:val="18"/>
          <w:szCs w:val="18"/>
          <w:lang w:eastAsia="ru-RU"/>
        </w:rPr>
        <w:t>Исаева Лиана Юрьевна  </w:t>
      </w:r>
      <w:r w:rsidRPr="00B266E4">
        <w:rPr>
          <w:rFonts w:ascii="Helvetica" w:eastAsia="Times New Roman" w:hAnsi="Helvetica" w:cs="Times New Roman"/>
          <w:color w:val="979797"/>
          <w:sz w:val="18"/>
          <w:lang w:eastAsia="ru-RU"/>
        </w:rPr>
        <w:t> </w:t>
      </w:r>
      <w:r w:rsidRPr="00B266E4">
        <w:rPr>
          <w:rFonts w:ascii="Helvetica" w:eastAsia="Times New Roman" w:hAnsi="Helvetica" w:cs="Times New Roman"/>
          <w:color w:val="979797"/>
          <w:sz w:val="18"/>
          <w:szCs w:val="18"/>
          <w:lang w:eastAsia="ru-RU"/>
        </w:rPr>
        <w:t>341  </w:t>
      </w:r>
      <w:r w:rsidRPr="00B266E4">
        <w:rPr>
          <w:rFonts w:ascii="Helvetica" w:eastAsia="Times New Roman" w:hAnsi="Helvetica" w:cs="Times New Roman"/>
          <w:color w:val="979797"/>
          <w:sz w:val="18"/>
          <w:lang w:eastAsia="ru-RU"/>
        </w:rPr>
        <w:t> </w:t>
      </w:r>
      <w:r w:rsidRPr="00B266E4">
        <w:rPr>
          <w:rFonts w:ascii="Helvetica" w:eastAsia="Times New Roman" w:hAnsi="Helvetica" w:cs="Times New Roman"/>
          <w:color w:val="979797"/>
          <w:sz w:val="18"/>
          <w:szCs w:val="18"/>
          <w:lang w:eastAsia="ru-RU"/>
        </w:rPr>
        <w:t>7</w:t>
      </w:r>
    </w:p>
    <w:p w:rsidR="00B266E4" w:rsidRPr="00B266E4" w:rsidRDefault="00B266E4" w:rsidP="00B266E4">
      <w:p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Times New Roman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2438400" cy="2438400"/>
            <wp:effectExtent l="0" t="0" r="0" b="0"/>
            <wp:docPr id="2" name="Рисунок 2" descr="https://kopilkaurokov.ru/images/file_type/doc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pilkaurokov.ru/images/file_type/doc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6E4" w:rsidRPr="00B266E4" w:rsidRDefault="00B266E4" w:rsidP="00B266E4">
      <w:p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9" w:history="1">
        <w:r w:rsidRPr="00B266E4">
          <w:rPr>
            <w:rFonts w:ascii="Helvetica" w:eastAsia="Times New Roman" w:hAnsi="Helvetica" w:cs="Times New Roman"/>
            <w:color w:val="428BCA"/>
            <w:sz w:val="21"/>
            <w:lang w:eastAsia="ru-RU"/>
          </w:rPr>
          <w:t>Проект листа достижений кувырок вперёд</w:t>
        </w:r>
      </w:hyperlink>
    </w:p>
    <w:p w:rsidR="00B266E4" w:rsidRPr="00B266E4" w:rsidRDefault="00B266E4" w:rsidP="00B266E4">
      <w:p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B266E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крнспект</w:t>
      </w:r>
      <w:proofErr w:type="spellEnd"/>
      <w:r w:rsidRPr="00B266E4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для учителя физкультуры лист самооценки проект листа достижений кувырок вперёд...</w:t>
      </w:r>
    </w:p>
    <w:p w:rsidR="00B266E4" w:rsidRPr="00B266E4" w:rsidRDefault="00B266E4" w:rsidP="00B266E4">
      <w:pPr>
        <w:spacing w:after="0" w:line="300" w:lineRule="atLeast"/>
        <w:jc w:val="right"/>
        <w:rPr>
          <w:rFonts w:ascii="Helvetica" w:eastAsia="Times New Roman" w:hAnsi="Helvetica" w:cs="Times New Roman"/>
          <w:color w:val="979797"/>
          <w:sz w:val="18"/>
          <w:szCs w:val="18"/>
          <w:lang w:eastAsia="ru-RU"/>
        </w:rPr>
      </w:pPr>
      <w:r w:rsidRPr="00B266E4">
        <w:rPr>
          <w:rFonts w:ascii="Helvetica" w:eastAsia="Times New Roman" w:hAnsi="Helvetica" w:cs="Times New Roman"/>
          <w:color w:val="979797"/>
          <w:sz w:val="18"/>
          <w:lang w:eastAsia="ru-RU"/>
        </w:rPr>
        <w:t> </w:t>
      </w:r>
      <w:r w:rsidRPr="00B266E4">
        <w:rPr>
          <w:rFonts w:ascii="Helvetica" w:eastAsia="Times New Roman" w:hAnsi="Helvetica" w:cs="Times New Roman"/>
          <w:color w:val="979797"/>
          <w:sz w:val="18"/>
          <w:szCs w:val="18"/>
          <w:lang w:eastAsia="ru-RU"/>
        </w:rPr>
        <w:t>21.10.2016  </w:t>
      </w:r>
      <w:r w:rsidRPr="00B266E4">
        <w:rPr>
          <w:rFonts w:ascii="Helvetica" w:eastAsia="Times New Roman" w:hAnsi="Helvetica" w:cs="Times New Roman"/>
          <w:color w:val="979797"/>
          <w:sz w:val="18"/>
          <w:lang w:eastAsia="ru-RU"/>
        </w:rPr>
        <w:t> </w:t>
      </w:r>
      <w:proofErr w:type="spellStart"/>
      <w:r w:rsidRPr="00B266E4">
        <w:rPr>
          <w:rFonts w:ascii="Helvetica" w:eastAsia="Times New Roman" w:hAnsi="Helvetica" w:cs="Times New Roman"/>
          <w:color w:val="979797"/>
          <w:sz w:val="18"/>
          <w:szCs w:val="18"/>
          <w:lang w:eastAsia="ru-RU"/>
        </w:rPr>
        <w:t>Легчанова</w:t>
      </w:r>
      <w:proofErr w:type="spellEnd"/>
      <w:r w:rsidRPr="00B266E4">
        <w:rPr>
          <w:rFonts w:ascii="Helvetica" w:eastAsia="Times New Roman" w:hAnsi="Helvetica" w:cs="Times New Roman"/>
          <w:color w:val="979797"/>
          <w:sz w:val="18"/>
          <w:szCs w:val="18"/>
          <w:lang w:eastAsia="ru-RU"/>
        </w:rPr>
        <w:t xml:space="preserve"> Вера Алексеевна  </w:t>
      </w:r>
      <w:r w:rsidRPr="00B266E4">
        <w:rPr>
          <w:rFonts w:ascii="Helvetica" w:eastAsia="Times New Roman" w:hAnsi="Helvetica" w:cs="Times New Roman"/>
          <w:color w:val="979797"/>
          <w:sz w:val="18"/>
          <w:lang w:eastAsia="ru-RU"/>
        </w:rPr>
        <w:t> </w:t>
      </w:r>
      <w:r w:rsidRPr="00B266E4">
        <w:rPr>
          <w:rFonts w:ascii="Helvetica" w:eastAsia="Times New Roman" w:hAnsi="Helvetica" w:cs="Times New Roman"/>
          <w:color w:val="979797"/>
          <w:sz w:val="18"/>
          <w:szCs w:val="18"/>
          <w:lang w:eastAsia="ru-RU"/>
        </w:rPr>
        <w:t>89  </w:t>
      </w:r>
      <w:r w:rsidRPr="00B266E4">
        <w:rPr>
          <w:rFonts w:ascii="Helvetica" w:eastAsia="Times New Roman" w:hAnsi="Helvetica" w:cs="Times New Roman"/>
          <w:color w:val="979797"/>
          <w:sz w:val="18"/>
          <w:lang w:eastAsia="ru-RU"/>
        </w:rPr>
        <w:t> </w:t>
      </w:r>
      <w:r w:rsidRPr="00B266E4">
        <w:rPr>
          <w:rFonts w:ascii="Helvetica" w:eastAsia="Times New Roman" w:hAnsi="Helvetica" w:cs="Times New Roman"/>
          <w:color w:val="979797"/>
          <w:sz w:val="18"/>
          <w:szCs w:val="18"/>
          <w:lang w:eastAsia="ru-RU"/>
        </w:rPr>
        <w:t>1</w:t>
      </w:r>
    </w:p>
    <w:p w:rsidR="0022148D" w:rsidRDefault="0022148D" w:rsidP="0022148D">
      <w:pPr>
        <w:pStyle w:val="a3"/>
        <w:ind w:left="1080"/>
      </w:pPr>
    </w:p>
    <w:sectPr w:rsidR="0022148D" w:rsidSect="0001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akob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778"/>
    <w:multiLevelType w:val="hybridMultilevel"/>
    <w:tmpl w:val="68167FFC"/>
    <w:lvl w:ilvl="0" w:tplc="96BC4C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9A0"/>
    <w:multiLevelType w:val="hybridMultilevel"/>
    <w:tmpl w:val="FA86B0FE"/>
    <w:lvl w:ilvl="0" w:tplc="99C4812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15A3"/>
    <w:multiLevelType w:val="hybridMultilevel"/>
    <w:tmpl w:val="8AA2D2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AB4502"/>
    <w:multiLevelType w:val="hybridMultilevel"/>
    <w:tmpl w:val="0D3E68D2"/>
    <w:lvl w:ilvl="0" w:tplc="E5904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21E1"/>
    <w:multiLevelType w:val="hybridMultilevel"/>
    <w:tmpl w:val="C04A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129EE"/>
    <w:multiLevelType w:val="hybridMultilevel"/>
    <w:tmpl w:val="6E78528C"/>
    <w:lvl w:ilvl="0" w:tplc="671E79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42E8C"/>
    <w:multiLevelType w:val="hybridMultilevel"/>
    <w:tmpl w:val="C7466332"/>
    <w:lvl w:ilvl="0" w:tplc="1C2C0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E3B19"/>
    <w:multiLevelType w:val="hybridMultilevel"/>
    <w:tmpl w:val="C136DB56"/>
    <w:lvl w:ilvl="0" w:tplc="671E79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240FE"/>
    <w:multiLevelType w:val="hybridMultilevel"/>
    <w:tmpl w:val="48F66840"/>
    <w:lvl w:ilvl="0" w:tplc="BA02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75863"/>
    <w:multiLevelType w:val="hybridMultilevel"/>
    <w:tmpl w:val="3D2A062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E64E79"/>
    <w:multiLevelType w:val="hybridMultilevel"/>
    <w:tmpl w:val="79960AB6"/>
    <w:lvl w:ilvl="0" w:tplc="D8363C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70EC8"/>
    <w:multiLevelType w:val="hybridMultilevel"/>
    <w:tmpl w:val="A0C07E5C"/>
    <w:lvl w:ilvl="0" w:tplc="9B987B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AF87C11"/>
    <w:multiLevelType w:val="hybridMultilevel"/>
    <w:tmpl w:val="C0DC47BE"/>
    <w:lvl w:ilvl="0" w:tplc="BA0276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D214A"/>
    <w:multiLevelType w:val="hybridMultilevel"/>
    <w:tmpl w:val="7F380B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52BFD"/>
    <w:multiLevelType w:val="multilevel"/>
    <w:tmpl w:val="998C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37682"/>
    <w:multiLevelType w:val="hybridMultilevel"/>
    <w:tmpl w:val="47ECBBF0"/>
    <w:lvl w:ilvl="0" w:tplc="96BC4C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9730B"/>
    <w:multiLevelType w:val="hybridMultilevel"/>
    <w:tmpl w:val="9D461B6C"/>
    <w:lvl w:ilvl="0" w:tplc="96BC4C0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3"/>
  </w:num>
  <w:num w:numId="7">
    <w:abstractNumId w:val="13"/>
  </w:num>
  <w:num w:numId="8">
    <w:abstractNumId w:val="16"/>
  </w:num>
  <w:num w:numId="9">
    <w:abstractNumId w:val="15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48D"/>
    <w:rsid w:val="00010F42"/>
    <w:rsid w:val="0014067A"/>
    <w:rsid w:val="0022148D"/>
    <w:rsid w:val="003418D9"/>
    <w:rsid w:val="003D04B2"/>
    <w:rsid w:val="003D74E7"/>
    <w:rsid w:val="00496087"/>
    <w:rsid w:val="00551021"/>
    <w:rsid w:val="00572201"/>
    <w:rsid w:val="0064659B"/>
    <w:rsid w:val="00665C63"/>
    <w:rsid w:val="00764E55"/>
    <w:rsid w:val="00873203"/>
    <w:rsid w:val="00884EE3"/>
    <w:rsid w:val="008D148B"/>
    <w:rsid w:val="009644F7"/>
    <w:rsid w:val="009E6059"/>
    <w:rsid w:val="00A0651B"/>
    <w:rsid w:val="00B266E4"/>
    <w:rsid w:val="00B77062"/>
    <w:rsid w:val="00C6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8D"/>
    <w:pPr>
      <w:ind w:left="720"/>
      <w:contextualSpacing/>
    </w:pPr>
  </w:style>
  <w:style w:type="table" w:styleId="a4">
    <w:name w:val="Table Grid"/>
    <w:basedOn w:val="a1"/>
    <w:uiPriority w:val="59"/>
    <w:rsid w:val="0022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0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266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66E4"/>
  </w:style>
  <w:style w:type="paragraph" w:styleId="a8">
    <w:name w:val="Normal (Web)"/>
    <w:basedOn w:val="a"/>
    <w:uiPriority w:val="99"/>
    <w:semiHidden/>
    <w:unhideWhenUsed/>
    <w:rsid w:val="00B2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6E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66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266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66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266E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48" w:space="11" w:color="DC3D2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0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5663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0204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771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1561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9520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005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9951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0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61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13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opilkaurokov.ru/fizkultura/uroki/35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fizkultura/uroki/35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Admin</cp:lastModifiedBy>
  <cp:revision>12</cp:revision>
  <cp:lastPrinted>2016-12-29T12:09:00Z</cp:lastPrinted>
  <dcterms:created xsi:type="dcterms:W3CDTF">2015-05-22T15:12:00Z</dcterms:created>
  <dcterms:modified xsi:type="dcterms:W3CDTF">2016-12-29T12:10:00Z</dcterms:modified>
</cp:coreProperties>
</file>