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C00F1C" w:rsidTr="00890AA6">
        <w:tc>
          <w:tcPr>
            <w:tcW w:w="5495" w:type="dxa"/>
          </w:tcPr>
          <w:p w:rsidR="00EB4635" w:rsidRDefault="00C00F1C" w:rsidP="00C83BBA">
            <w:pPr>
              <w:jc w:val="both"/>
              <w:rPr>
                <w:sz w:val="24"/>
                <w:szCs w:val="24"/>
              </w:rPr>
            </w:pPr>
            <w:bookmarkStart w:id="0" w:name="_Toc424284809"/>
            <w:bookmarkStart w:id="1" w:name="sub_1"/>
            <w:r w:rsidRPr="00EB4635">
              <w:rPr>
                <w:sz w:val="24"/>
                <w:szCs w:val="24"/>
              </w:rPr>
              <w:t xml:space="preserve">Принято на Общем собрании работников </w:t>
            </w:r>
          </w:p>
          <w:p w:rsidR="00C00F1C" w:rsidRPr="00EB4635" w:rsidRDefault="00C00F1C" w:rsidP="00C83BBA">
            <w:pPr>
              <w:jc w:val="both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>МБУ</w:t>
            </w:r>
            <w:r w:rsidR="00EB4635">
              <w:rPr>
                <w:sz w:val="24"/>
                <w:szCs w:val="24"/>
              </w:rPr>
              <w:t xml:space="preserve"> </w:t>
            </w:r>
            <w:r w:rsidRPr="00EB4635">
              <w:rPr>
                <w:sz w:val="24"/>
                <w:szCs w:val="24"/>
              </w:rPr>
              <w:t xml:space="preserve"> СШОР </w:t>
            </w:r>
            <w:r w:rsidR="00EB4635">
              <w:rPr>
                <w:sz w:val="24"/>
                <w:szCs w:val="24"/>
              </w:rPr>
              <w:t>по баскетболу</w:t>
            </w:r>
            <w:r w:rsidRPr="00EB463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00F1C" w:rsidRPr="00EB4635" w:rsidRDefault="00C00F1C" w:rsidP="005B5722">
            <w:pPr>
              <w:jc w:val="left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 xml:space="preserve">Протокол  № </w:t>
            </w:r>
            <w:r w:rsidR="005B5722">
              <w:rPr>
                <w:sz w:val="24"/>
                <w:szCs w:val="24"/>
              </w:rPr>
              <w:t>___</w:t>
            </w:r>
            <w:r w:rsidRPr="00EB4635">
              <w:rPr>
                <w:sz w:val="24"/>
                <w:szCs w:val="24"/>
              </w:rPr>
              <w:t xml:space="preserve"> </w:t>
            </w:r>
            <w:r w:rsidR="005B5722" w:rsidRPr="00EB4635">
              <w:rPr>
                <w:sz w:val="24"/>
                <w:szCs w:val="24"/>
              </w:rPr>
              <w:t xml:space="preserve">от </w:t>
            </w:r>
            <w:r w:rsidR="005B5722">
              <w:rPr>
                <w:sz w:val="24"/>
                <w:szCs w:val="24"/>
              </w:rPr>
              <w:t>«____</w:t>
            </w:r>
            <w:bookmarkStart w:id="2" w:name="_GoBack"/>
            <w:bookmarkEnd w:id="2"/>
            <w:r w:rsidR="005B5722">
              <w:rPr>
                <w:sz w:val="24"/>
                <w:szCs w:val="24"/>
              </w:rPr>
              <w:t>» ___________</w:t>
            </w:r>
            <w:r w:rsidR="005B5722" w:rsidRPr="00EB4635">
              <w:rPr>
                <w:sz w:val="24"/>
                <w:szCs w:val="24"/>
              </w:rPr>
              <w:t xml:space="preserve"> 201</w:t>
            </w:r>
            <w:r w:rsidR="005B5722">
              <w:rPr>
                <w:sz w:val="24"/>
                <w:szCs w:val="24"/>
              </w:rPr>
              <w:t>___</w:t>
            </w:r>
            <w:r w:rsidR="005B5722" w:rsidRPr="00EB46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42" w:type="dxa"/>
          </w:tcPr>
          <w:p w:rsidR="00C00F1C" w:rsidRPr="00EB4635" w:rsidRDefault="00C00F1C" w:rsidP="00C83BBA">
            <w:pPr>
              <w:jc w:val="right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>УТВЕРЖДАЮ</w:t>
            </w:r>
          </w:p>
          <w:p w:rsidR="00C00F1C" w:rsidRPr="00EB4635" w:rsidRDefault="00C00F1C" w:rsidP="00C83BBA">
            <w:pPr>
              <w:jc w:val="right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 xml:space="preserve">    Директор </w:t>
            </w:r>
            <w:r w:rsidR="00EB4635" w:rsidRPr="00EB4635">
              <w:rPr>
                <w:sz w:val="24"/>
                <w:szCs w:val="24"/>
              </w:rPr>
              <w:t>МБУ</w:t>
            </w:r>
            <w:r w:rsidR="00EB4635">
              <w:rPr>
                <w:sz w:val="24"/>
                <w:szCs w:val="24"/>
              </w:rPr>
              <w:t xml:space="preserve"> </w:t>
            </w:r>
            <w:r w:rsidR="00EB4635" w:rsidRPr="00EB4635">
              <w:rPr>
                <w:sz w:val="24"/>
                <w:szCs w:val="24"/>
              </w:rPr>
              <w:t xml:space="preserve"> СШОР </w:t>
            </w:r>
            <w:r w:rsidR="00EB4635">
              <w:rPr>
                <w:sz w:val="24"/>
                <w:szCs w:val="24"/>
              </w:rPr>
              <w:t>по баскетболу</w:t>
            </w:r>
            <w:r w:rsidR="00EB4635" w:rsidRPr="00EB4635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C00F1C" w:rsidRPr="00EB4635" w:rsidRDefault="00C00F1C" w:rsidP="00C83BBA">
            <w:pPr>
              <w:jc w:val="right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 xml:space="preserve">           __________________ </w:t>
            </w:r>
            <w:proofErr w:type="spellStart"/>
            <w:r w:rsidRPr="00EB4635">
              <w:rPr>
                <w:sz w:val="24"/>
                <w:szCs w:val="24"/>
              </w:rPr>
              <w:t>М.Н.Фролова</w:t>
            </w:r>
            <w:proofErr w:type="spellEnd"/>
          </w:p>
          <w:p w:rsidR="00C00F1C" w:rsidRPr="00EB4635" w:rsidRDefault="00C00F1C" w:rsidP="005B5722">
            <w:pPr>
              <w:jc w:val="right"/>
              <w:rPr>
                <w:sz w:val="24"/>
                <w:szCs w:val="24"/>
              </w:rPr>
            </w:pPr>
            <w:r w:rsidRPr="00EB4635">
              <w:rPr>
                <w:sz w:val="24"/>
                <w:szCs w:val="24"/>
              </w:rPr>
              <w:t xml:space="preserve">от </w:t>
            </w:r>
            <w:r w:rsidR="005B5722">
              <w:rPr>
                <w:sz w:val="24"/>
                <w:szCs w:val="24"/>
              </w:rPr>
              <w:t>«_____» ___________</w:t>
            </w:r>
            <w:r w:rsidR="00EB4635" w:rsidRPr="00EB4635">
              <w:rPr>
                <w:sz w:val="24"/>
                <w:szCs w:val="24"/>
              </w:rPr>
              <w:t xml:space="preserve"> 201</w:t>
            </w:r>
            <w:r w:rsidR="005B5722">
              <w:rPr>
                <w:sz w:val="24"/>
                <w:szCs w:val="24"/>
              </w:rPr>
              <w:t>___</w:t>
            </w:r>
            <w:r w:rsidR="00EB4635" w:rsidRPr="00EB4635">
              <w:rPr>
                <w:sz w:val="24"/>
                <w:szCs w:val="24"/>
              </w:rPr>
              <w:t xml:space="preserve"> г.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890AA6" w:rsidRDefault="00890AA6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890AA6" w:rsidRPr="00BB5ACD" w:rsidRDefault="00890AA6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160EC" w:rsidRDefault="00372BAD" w:rsidP="00EE3F20">
      <w:pPr>
        <w:keepNext/>
        <w:keepLines/>
        <w:tabs>
          <w:tab w:val="left" w:pos="0"/>
          <w:tab w:val="left" w:pos="993"/>
        </w:tabs>
        <w:spacing w:line="360" w:lineRule="auto"/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EE3F20" w:rsidRPr="00EE3F20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 xml:space="preserve">МУНИЦИПАЛЬНОГО БЮДЖЕТНОГО УЧРЕЖДЕНИЯ </w:t>
      </w:r>
    </w:p>
    <w:p w:rsidR="00EE3F20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 xml:space="preserve">«СПОРТИВНАЯ ШКОЛА ОЛИМПИЙСКОГО РЕЗЕРВА </w:t>
      </w:r>
    </w:p>
    <w:p w:rsidR="00EB4635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>ПО БАСКЕТБОЛУ»</w:t>
      </w: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Pr="00EE3F20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2B337E" w:rsidRPr="002F27A6" w:rsidRDefault="000C7D5C" w:rsidP="006475F9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lastRenderedPageBreak/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6475F9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890AA6" w:rsidRPr="00890AA6">
        <w:rPr>
          <w:szCs w:val="28"/>
        </w:rPr>
        <w:t>муниципального бюджетного учреждения «Спортивная школа олимпийского</w:t>
      </w:r>
      <w:r w:rsidR="00890AA6" w:rsidRPr="00372BAD">
        <w:t xml:space="preserve"> </w:t>
      </w:r>
      <w:r w:rsidR="00890AA6" w:rsidRPr="00890AA6">
        <w:rPr>
          <w:szCs w:val="28"/>
        </w:rPr>
        <w:t>резерва</w:t>
      </w:r>
      <w:r w:rsidR="00890AA6" w:rsidRPr="00372BAD">
        <w:t xml:space="preserve"> </w:t>
      </w:r>
      <w:r w:rsidR="00890AA6">
        <w:t xml:space="preserve">по баскетболу»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6475F9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6475F9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0C7D5C" w:rsidP="006475F9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7F1BA1" w:rsidRPr="007F1BA1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="007F1BA1" w:rsidRPr="007F1BA1"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  <w:proofErr w:type="gramEnd"/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</w:t>
      </w:r>
      <w:r w:rsidR="00E815F8">
        <w:rPr>
          <w:rFonts w:eastAsiaTheme="minorHAnsi" w:cs="Times New Roman"/>
          <w:szCs w:val="28"/>
        </w:rPr>
        <w:lastRenderedPageBreak/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</w:t>
      </w:r>
      <w:r w:rsidR="00EA28A0" w:rsidRPr="00D7581F">
        <w:lastRenderedPageBreak/>
        <w:t xml:space="preserve">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lastRenderedPageBreak/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lastRenderedPageBreak/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</w:t>
      </w:r>
      <w:r w:rsidRPr="00E92D79">
        <w:lastRenderedPageBreak/>
        <w:t xml:space="preserve">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репутационных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0147DB">
      <w:pPr>
        <w:pStyle w:val="af3"/>
        <w:numPr>
          <w:ilvl w:val="0"/>
          <w:numId w:val="6"/>
        </w:numPr>
        <w:spacing w:after="220" w:line="26" w:lineRule="atLeast"/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0147DB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0147DB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0147DB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0147DB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0147DB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0147DB">
      <w:pPr>
        <w:pStyle w:val="af3"/>
        <w:numPr>
          <w:ilvl w:val="0"/>
          <w:numId w:val="10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lastRenderedPageBreak/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proofErr w:type="gramStart"/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  <w:proofErr w:type="gramEnd"/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0147DB">
      <w:pPr>
        <w:pStyle w:val="af4"/>
        <w:numPr>
          <w:ilvl w:val="0"/>
          <w:numId w:val="8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0147DB">
      <w:pPr>
        <w:pStyle w:val="af4"/>
        <w:numPr>
          <w:ilvl w:val="0"/>
          <w:numId w:val="8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lastRenderedPageBreak/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</w:t>
      </w:r>
      <w:r w:rsidR="00FA1220">
        <w:t>ь</w:t>
      </w:r>
      <w:r w:rsidR="00856586" w:rsidRPr="00E92D79">
        <w:t xml:space="preserve"> Учреждения явля</w:t>
      </w:r>
      <w:r w:rsidR="004A40C6">
        <w:t>е</w:t>
      </w:r>
      <w:r w:rsidR="00856586" w:rsidRPr="00E92D79">
        <w:t>тся ответственным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EE3F20">
      <w:headerReference w:type="default" r:id="rId9"/>
      <w:footerReference w:type="default" r:id="rId10"/>
      <w:pgSz w:w="11906" w:h="16838"/>
      <w:pgMar w:top="1135" w:right="567" w:bottom="1134" w:left="993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A" w:rsidRDefault="00E7720A" w:rsidP="00D70CFE">
      <w:r>
        <w:separator/>
      </w:r>
    </w:p>
  </w:endnote>
  <w:endnote w:type="continuationSeparator" w:id="0">
    <w:p w:rsidR="00E7720A" w:rsidRDefault="00E7720A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A" w:rsidRDefault="00E7720A" w:rsidP="00D70CFE">
      <w:r>
        <w:separator/>
      </w:r>
    </w:p>
  </w:footnote>
  <w:footnote w:type="continuationSeparator" w:id="0">
    <w:p w:rsidR="00E7720A" w:rsidRDefault="00E7720A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5B5722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147DB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37456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40C6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B5722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5F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6ECC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0AA6"/>
    <w:rsid w:val="008967C5"/>
    <w:rsid w:val="00896FCF"/>
    <w:rsid w:val="008A0DB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438D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E48E2"/>
    <w:rsid w:val="00BF096A"/>
    <w:rsid w:val="00BF4467"/>
    <w:rsid w:val="00C00F1C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7720A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635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3F20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22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0"/>
    <w:link w:val="afa"/>
    <w:rsid w:val="00EB4635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EB4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0"/>
    <w:link w:val="afa"/>
    <w:rsid w:val="00EB4635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EB4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331B-1FBF-42CF-9231-2F6454D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13</cp:revision>
  <cp:lastPrinted>2017-11-28T05:56:00Z</cp:lastPrinted>
  <dcterms:created xsi:type="dcterms:W3CDTF">2019-03-27T11:08:00Z</dcterms:created>
  <dcterms:modified xsi:type="dcterms:W3CDTF">2019-04-02T08:37:00Z</dcterms:modified>
</cp:coreProperties>
</file>