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D1FCD" w:rsidTr="00527A47">
        <w:trPr>
          <w:trHeight w:val="992"/>
        </w:trPr>
        <w:tc>
          <w:tcPr>
            <w:tcW w:w="4361" w:type="dxa"/>
          </w:tcPr>
          <w:p w:rsidR="005A477D" w:rsidRPr="005A477D" w:rsidRDefault="005A477D" w:rsidP="005A477D">
            <w:pPr>
              <w:jc w:val="left"/>
              <w:rPr>
                <w:color w:val="000000"/>
                <w:sz w:val="24"/>
                <w:szCs w:val="24"/>
              </w:rPr>
            </w:pPr>
            <w:r w:rsidRPr="005A477D">
              <w:rPr>
                <w:color w:val="000000"/>
                <w:sz w:val="24"/>
                <w:szCs w:val="24"/>
              </w:rPr>
              <w:t xml:space="preserve">Принято на Общем собрании </w:t>
            </w:r>
            <w:r>
              <w:rPr>
                <w:color w:val="000000"/>
                <w:sz w:val="24"/>
                <w:szCs w:val="24"/>
              </w:rPr>
              <w:t>работников</w:t>
            </w:r>
            <w:r w:rsidRPr="005A477D">
              <w:rPr>
                <w:color w:val="000000"/>
                <w:sz w:val="24"/>
                <w:szCs w:val="24"/>
              </w:rPr>
              <w:t xml:space="preserve"> МБУ</w:t>
            </w:r>
            <w:r w:rsidR="00527A47">
              <w:rPr>
                <w:color w:val="000000"/>
                <w:sz w:val="24"/>
                <w:szCs w:val="24"/>
              </w:rPr>
              <w:t>ДО</w:t>
            </w:r>
            <w:r w:rsidRPr="005A477D">
              <w:rPr>
                <w:color w:val="000000"/>
                <w:sz w:val="24"/>
                <w:szCs w:val="24"/>
              </w:rPr>
              <w:t xml:space="preserve"> </w:t>
            </w:r>
            <w:r w:rsidR="00527A47">
              <w:rPr>
                <w:color w:val="000000"/>
                <w:sz w:val="24"/>
                <w:szCs w:val="24"/>
              </w:rPr>
              <w:t>«</w:t>
            </w:r>
            <w:r w:rsidRPr="005A477D">
              <w:rPr>
                <w:color w:val="000000"/>
                <w:sz w:val="24"/>
                <w:szCs w:val="24"/>
              </w:rPr>
              <w:t>СШОР по баскетболу</w:t>
            </w:r>
            <w:r w:rsidR="00527A47">
              <w:rPr>
                <w:color w:val="000000"/>
                <w:sz w:val="24"/>
                <w:szCs w:val="24"/>
              </w:rPr>
              <w:t>»</w:t>
            </w:r>
            <w:r w:rsidRPr="005A477D">
              <w:rPr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D1FCD" w:rsidRDefault="005A477D" w:rsidP="00527A47">
            <w:pPr>
              <w:jc w:val="left"/>
            </w:pPr>
            <w:r w:rsidRPr="005A477D">
              <w:rPr>
                <w:color w:val="000000"/>
                <w:sz w:val="24"/>
                <w:szCs w:val="24"/>
              </w:rPr>
              <w:t xml:space="preserve">Протокол № </w:t>
            </w:r>
            <w:r w:rsidR="00527A4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77D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1</w:t>
            </w:r>
            <w:r w:rsidR="00527A4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="001D15C2">
              <w:rPr>
                <w:color w:val="000000"/>
                <w:sz w:val="24"/>
                <w:szCs w:val="24"/>
              </w:rPr>
              <w:t>0</w:t>
            </w:r>
            <w:r w:rsidR="00527A4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477D">
              <w:rPr>
                <w:color w:val="000000"/>
                <w:sz w:val="24"/>
                <w:szCs w:val="24"/>
              </w:rPr>
              <w:t>20</w:t>
            </w:r>
            <w:r w:rsidR="00527A47">
              <w:rPr>
                <w:color w:val="000000"/>
                <w:sz w:val="24"/>
                <w:szCs w:val="24"/>
              </w:rPr>
              <w:t>23</w:t>
            </w:r>
            <w:r w:rsidRPr="005A477D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>УТВЕРЖДАЮ</w:t>
            </w:r>
          </w:p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 xml:space="preserve">    Директор </w:t>
            </w:r>
            <w:r w:rsidR="00527A47" w:rsidRPr="005A477D">
              <w:rPr>
                <w:color w:val="000000"/>
                <w:sz w:val="24"/>
                <w:szCs w:val="24"/>
              </w:rPr>
              <w:t>МБУ</w:t>
            </w:r>
            <w:r w:rsidR="00527A47">
              <w:rPr>
                <w:color w:val="000000"/>
                <w:sz w:val="24"/>
                <w:szCs w:val="24"/>
              </w:rPr>
              <w:t>ДО</w:t>
            </w:r>
            <w:r w:rsidR="00527A47" w:rsidRPr="005A477D">
              <w:rPr>
                <w:color w:val="000000"/>
                <w:sz w:val="24"/>
                <w:szCs w:val="24"/>
              </w:rPr>
              <w:t xml:space="preserve"> </w:t>
            </w:r>
            <w:r w:rsidR="00527A47">
              <w:rPr>
                <w:color w:val="000000"/>
                <w:sz w:val="24"/>
                <w:szCs w:val="24"/>
              </w:rPr>
              <w:t>«</w:t>
            </w:r>
            <w:r w:rsidR="00527A47" w:rsidRPr="005A477D">
              <w:rPr>
                <w:color w:val="000000"/>
                <w:sz w:val="24"/>
                <w:szCs w:val="24"/>
              </w:rPr>
              <w:t>СШОР по баскетболу</w:t>
            </w:r>
            <w:r w:rsidR="00527A47">
              <w:rPr>
                <w:color w:val="000000"/>
                <w:sz w:val="24"/>
                <w:szCs w:val="24"/>
              </w:rPr>
              <w:t>»</w:t>
            </w:r>
          </w:p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 xml:space="preserve">           __________________ </w:t>
            </w:r>
            <w:proofErr w:type="spellStart"/>
            <w:r w:rsidRPr="001C470A">
              <w:rPr>
                <w:sz w:val="24"/>
                <w:szCs w:val="24"/>
              </w:rPr>
              <w:t>М.Н.Фролова</w:t>
            </w:r>
            <w:proofErr w:type="spellEnd"/>
          </w:p>
          <w:p w:rsidR="006125AB" w:rsidRDefault="004864D8" w:rsidP="00527A47">
            <w:pPr>
              <w:jc w:val="right"/>
            </w:pPr>
            <w:r>
              <w:rPr>
                <w:sz w:val="24"/>
                <w:szCs w:val="24"/>
              </w:rPr>
              <w:t xml:space="preserve">Приказ </w:t>
            </w:r>
            <w:r w:rsidR="00527A4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-ОД </w:t>
            </w:r>
            <w:r w:rsidR="00943E47" w:rsidRPr="00EB4635">
              <w:rPr>
                <w:sz w:val="24"/>
                <w:szCs w:val="24"/>
              </w:rPr>
              <w:t xml:space="preserve">от </w:t>
            </w:r>
            <w:r w:rsidR="0013719E">
              <w:rPr>
                <w:sz w:val="24"/>
                <w:szCs w:val="24"/>
              </w:rPr>
              <w:t xml:space="preserve"> 1</w:t>
            </w:r>
            <w:r w:rsidR="00527A47">
              <w:rPr>
                <w:sz w:val="24"/>
                <w:szCs w:val="24"/>
              </w:rPr>
              <w:t>8</w:t>
            </w:r>
            <w:r w:rsidR="0013719E">
              <w:rPr>
                <w:sz w:val="24"/>
                <w:szCs w:val="24"/>
              </w:rPr>
              <w:t>.0</w:t>
            </w:r>
            <w:r w:rsidR="00527A47">
              <w:rPr>
                <w:sz w:val="24"/>
                <w:szCs w:val="24"/>
              </w:rPr>
              <w:t>1</w:t>
            </w:r>
            <w:r w:rsidR="0013719E">
              <w:rPr>
                <w:sz w:val="24"/>
                <w:szCs w:val="24"/>
              </w:rPr>
              <w:t>.</w:t>
            </w:r>
            <w:r w:rsidR="00943E47" w:rsidRPr="00EB4635">
              <w:rPr>
                <w:sz w:val="24"/>
                <w:szCs w:val="24"/>
              </w:rPr>
              <w:t>20</w:t>
            </w:r>
            <w:r w:rsidR="00527A47">
              <w:rPr>
                <w:sz w:val="24"/>
                <w:szCs w:val="24"/>
              </w:rPr>
              <w:t>23</w:t>
            </w:r>
            <w:r w:rsidR="00943E47" w:rsidRPr="00EB4635">
              <w:rPr>
                <w:sz w:val="24"/>
                <w:szCs w:val="24"/>
              </w:rPr>
              <w:t xml:space="preserve"> г.</w:t>
            </w:r>
          </w:p>
        </w:tc>
      </w:tr>
    </w:tbl>
    <w:p w:rsidR="001A32FA" w:rsidRDefault="001A32FA" w:rsidP="001A32FA"/>
    <w:p w:rsidR="00856302" w:rsidRPr="006034D1" w:rsidRDefault="00856302" w:rsidP="005D1FCD">
      <w:pPr>
        <w:rPr>
          <w:b/>
        </w:rPr>
      </w:pPr>
    </w:p>
    <w:p w:rsidR="005D1FCD" w:rsidRPr="00586467" w:rsidRDefault="005D1FCD" w:rsidP="001C470A">
      <w:pPr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ПОЛОЖЕНИЕ О </w:t>
      </w:r>
      <w:r w:rsidR="003721D5" w:rsidRPr="00586467">
        <w:rPr>
          <w:b/>
          <w:sz w:val="26"/>
          <w:szCs w:val="26"/>
        </w:rPr>
        <w:t>КОНФЛИКТЕ ИНТЕРЕСОВ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МУНИЦИПАЛЬНОГО БЮДЖЕТНОГО УЧРЕЖДЕНИЯ</w:t>
      </w:r>
      <w:r w:rsidR="000F2E1A">
        <w:rPr>
          <w:b/>
          <w:sz w:val="26"/>
          <w:szCs w:val="26"/>
        </w:rPr>
        <w:t xml:space="preserve"> ДОПОЛНИТЕЛЬНОГО ОБРАЗОВАНИЯ</w:t>
      </w:r>
      <w:r w:rsidRPr="00586467">
        <w:rPr>
          <w:b/>
          <w:sz w:val="26"/>
          <w:szCs w:val="26"/>
        </w:rPr>
        <w:t xml:space="preserve"> 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«СПОРТИВНАЯ ШКОЛА ОЛИМПИЙСКОГО РЕЗЕРВА 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ПО БАСКЕТБОЛУ»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</w:p>
    <w:p w:rsidR="005D1FCD" w:rsidRPr="00586467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Общие положения</w:t>
      </w:r>
    </w:p>
    <w:p w:rsidR="00F9164D" w:rsidRPr="00586467" w:rsidRDefault="00F9164D" w:rsidP="00F9164D">
      <w:pPr>
        <w:pStyle w:val="a5"/>
        <w:jc w:val="both"/>
        <w:rPr>
          <w:b/>
          <w:sz w:val="26"/>
          <w:szCs w:val="26"/>
          <w:lang w:val="en-US"/>
        </w:rPr>
      </w:pPr>
    </w:p>
    <w:p w:rsidR="00F92DA0" w:rsidRPr="00586467" w:rsidRDefault="00F92DA0" w:rsidP="00F92DA0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1.1. Настоящее Положение разработано в соответствии с Федеральным законом от 25.12.2008 №</w:t>
      </w:r>
      <w:r w:rsidR="00130074" w:rsidRPr="00586467">
        <w:rPr>
          <w:sz w:val="26"/>
          <w:szCs w:val="26"/>
        </w:rPr>
        <w:t xml:space="preserve"> </w:t>
      </w:r>
      <w:r w:rsidRPr="00586467">
        <w:rPr>
          <w:sz w:val="26"/>
          <w:szCs w:val="26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Федерации.</w:t>
      </w:r>
    </w:p>
    <w:p w:rsidR="008B5793" w:rsidRPr="00586467" w:rsidRDefault="00045238" w:rsidP="00DE27B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586467">
        <w:rPr>
          <w:sz w:val="26"/>
          <w:szCs w:val="26"/>
        </w:rPr>
        <w:t>1.</w:t>
      </w:r>
      <w:r w:rsidR="00F92DA0" w:rsidRPr="00586467">
        <w:rPr>
          <w:sz w:val="26"/>
          <w:szCs w:val="26"/>
        </w:rPr>
        <w:t>2</w:t>
      </w:r>
      <w:r w:rsidRPr="00586467">
        <w:rPr>
          <w:sz w:val="26"/>
          <w:szCs w:val="26"/>
        </w:rPr>
        <w:t xml:space="preserve">. </w:t>
      </w:r>
      <w:r w:rsidR="00262B13" w:rsidRPr="00586467">
        <w:rPr>
          <w:sz w:val="26"/>
          <w:szCs w:val="26"/>
        </w:rPr>
        <w:t>Настоящ</w:t>
      </w:r>
      <w:r w:rsidR="0028590C" w:rsidRPr="00586467">
        <w:rPr>
          <w:sz w:val="26"/>
          <w:szCs w:val="26"/>
        </w:rPr>
        <w:t>им</w:t>
      </w:r>
      <w:r w:rsidR="00262B13" w:rsidRPr="00586467">
        <w:rPr>
          <w:sz w:val="26"/>
          <w:szCs w:val="26"/>
        </w:rPr>
        <w:t xml:space="preserve"> </w:t>
      </w:r>
      <w:r w:rsidRPr="00586467">
        <w:rPr>
          <w:sz w:val="26"/>
          <w:szCs w:val="26"/>
        </w:rPr>
        <w:t>П</w:t>
      </w:r>
      <w:r w:rsidR="00262B13" w:rsidRPr="00586467">
        <w:rPr>
          <w:sz w:val="26"/>
          <w:szCs w:val="26"/>
        </w:rPr>
        <w:t>оложение</w:t>
      </w:r>
      <w:r w:rsidR="0028590C" w:rsidRPr="00586467">
        <w:rPr>
          <w:sz w:val="26"/>
          <w:szCs w:val="26"/>
        </w:rPr>
        <w:t>м</w:t>
      </w:r>
      <w:r w:rsidR="00262B13" w:rsidRPr="00586467">
        <w:rPr>
          <w:sz w:val="26"/>
          <w:szCs w:val="26"/>
        </w:rPr>
        <w:t xml:space="preserve"> </w:t>
      </w:r>
      <w:r w:rsidR="0028590C" w:rsidRPr="00586467">
        <w:rPr>
          <w:rFonts w:eastAsiaTheme="minorHAnsi" w:cs="Times New Roman"/>
          <w:sz w:val="26"/>
          <w:szCs w:val="26"/>
        </w:rPr>
        <w:t xml:space="preserve">определяется порядок </w:t>
      </w:r>
      <w:r w:rsidR="00DB732B" w:rsidRPr="00586467">
        <w:rPr>
          <w:rFonts w:eastAsiaTheme="minorHAnsi" w:cs="Times New Roman"/>
          <w:sz w:val="26"/>
          <w:szCs w:val="26"/>
        </w:rPr>
        <w:t xml:space="preserve">выявления и </w:t>
      </w:r>
      <w:r w:rsidR="00C56D8C" w:rsidRPr="00586467">
        <w:rPr>
          <w:rFonts w:eastAsiaTheme="minorHAnsi" w:cs="Times New Roman"/>
          <w:sz w:val="26"/>
          <w:szCs w:val="26"/>
        </w:rPr>
        <w:t>урегулирования конфликтов</w:t>
      </w:r>
      <w:r w:rsidR="00DB732B" w:rsidRPr="00586467">
        <w:rPr>
          <w:rFonts w:eastAsiaTheme="minorHAnsi" w:cs="Times New Roman"/>
          <w:sz w:val="26"/>
          <w:szCs w:val="26"/>
        </w:rPr>
        <w:t xml:space="preserve"> интересов, возникающих у работников</w:t>
      </w:r>
      <w:r w:rsidR="00F82B72" w:rsidRPr="00586467">
        <w:rPr>
          <w:rFonts w:eastAsiaTheme="minorHAnsi" w:cs="Times New Roman"/>
          <w:sz w:val="26"/>
          <w:szCs w:val="26"/>
        </w:rPr>
        <w:t xml:space="preserve">                                            </w:t>
      </w:r>
      <w:r w:rsidR="00F1181A" w:rsidRPr="00586467">
        <w:rPr>
          <w:sz w:val="26"/>
          <w:szCs w:val="26"/>
        </w:rPr>
        <w:t xml:space="preserve">муниципального бюджетного учреждения </w:t>
      </w:r>
      <w:r w:rsidR="000F2E1A">
        <w:rPr>
          <w:sz w:val="26"/>
          <w:szCs w:val="26"/>
        </w:rPr>
        <w:t xml:space="preserve">дополнительного образования </w:t>
      </w:r>
      <w:bookmarkStart w:id="0" w:name="_GoBack"/>
      <w:bookmarkEnd w:id="0"/>
      <w:r w:rsidR="00F1181A" w:rsidRPr="00586467">
        <w:rPr>
          <w:sz w:val="26"/>
          <w:szCs w:val="26"/>
        </w:rPr>
        <w:t>«Спортивная школа олимпийского резерва по баскетболу» (далее ‒ Учреждение)</w:t>
      </w:r>
      <w:r w:rsidR="00DE27B3" w:rsidRPr="00586467">
        <w:rPr>
          <w:sz w:val="26"/>
          <w:szCs w:val="26"/>
        </w:rPr>
        <w:t xml:space="preserve"> </w:t>
      </w:r>
      <w:r w:rsidR="00DB732B" w:rsidRPr="00586467">
        <w:rPr>
          <w:sz w:val="26"/>
          <w:szCs w:val="26"/>
        </w:rPr>
        <w:t>в ходе выполнения ими должностных обязанностей.</w:t>
      </w:r>
    </w:p>
    <w:p w:rsidR="00CB055A" w:rsidRPr="00586467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586467">
        <w:rPr>
          <w:rFonts w:eastAsiaTheme="minorHAnsi" w:cs="Times New Roman"/>
          <w:sz w:val="26"/>
          <w:szCs w:val="26"/>
        </w:rPr>
        <w:t>1.3 Действие настоящего Положени</w:t>
      </w:r>
      <w:r w:rsidR="00742695" w:rsidRPr="00586467">
        <w:rPr>
          <w:rFonts w:eastAsiaTheme="minorHAnsi" w:cs="Times New Roman"/>
          <w:sz w:val="26"/>
          <w:szCs w:val="26"/>
        </w:rPr>
        <w:t>я</w:t>
      </w:r>
      <w:r w:rsidRPr="00586467">
        <w:rPr>
          <w:rFonts w:eastAsiaTheme="minorHAnsi" w:cs="Times New Roman"/>
          <w:sz w:val="26"/>
          <w:szCs w:val="26"/>
        </w:rPr>
        <w:t xml:space="preserve"> распространяетс</w:t>
      </w:r>
      <w:r w:rsidR="00DB732B" w:rsidRPr="00586467">
        <w:rPr>
          <w:rFonts w:eastAsiaTheme="minorHAnsi" w:cs="Times New Roman"/>
          <w:sz w:val="26"/>
          <w:szCs w:val="26"/>
        </w:rPr>
        <w:t>я на всех работников Учреждения вне зависимости от занимаемой должности.</w:t>
      </w:r>
    </w:p>
    <w:p w:rsidR="00F9164D" w:rsidRPr="00586467" w:rsidRDefault="00F9164D" w:rsidP="0028590C">
      <w:pPr>
        <w:jc w:val="both"/>
        <w:rPr>
          <w:sz w:val="26"/>
          <w:szCs w:val="26"/>
        </w:rPr>
      </w:pPr>
    </w:p>
    <w:p w:rsidR="00F9164D" w:rsidRPr="00586467" w:rsidRDefault="00F9164D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Основные принципы предотвращения и урегулирования конфликта интересов.</w:t>
      </w:r>
    </w:p>
    <w:p w:rsidR="00BE7B72" w:rsidRPr="00586467" w:rsidRDefault="00BE7B72" w:rsidP="00BE7B72">
      <w:pPr>
        <w:pStyle w:val="a5"/>
        <w:jc w:val="both"/>
        <w:rPr>
          <w:b/>
          <w:sz w:val="26"/>
          <w:szCs w:val="26"/>
        </w:rPr>
      </w:pPr>
    </w:p>
    <w:p w:rsidR="00F9164D" w:rsidRPr="00586467" w:rsidRDefault="00BE7B72" w:rsidP="00BE7B72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приоритетность применение мер по предупреждению коррупции;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индивидуальное рассмотрение и оценка </w:t>
      </w:r>
      <w:proofErr w:type="spellStart"/>
      <w:r w:rsidRPr="00586467">
        <w:rPr>
          <w:sz w:val="26"/>
          <w:szCs w:val="26"/>
        </w:rPr>
        <w:t>ре</w:t>
      </w:r>
      <w:r w:rsidR="008026A5" w:rsidRPr="00586467">
        <w:rPr>
          <w:sz w:val="26"/>
          <w:szCs w:val="26"/>
        </w:rPr>
        <w:t>путационных</w:t>
      </w:r>
      <w:proofErr w:type="spellEnd"/>
      <w:r w:rsidR="008026A5" w:rsidRPr="00586467">
        <w:rPr>
          <w:sz w:val="26"/>
          <w:szCs w:val="26"/>
        </w:rPr>
        <w:t xml:space="preserve"> рисков для У</w:t>
      </w:r>
      <w:r w:rsidRPr="00586467">
        <w:rPr>
          <w:sz w:val="26"/>
          <w:szCs w:val="26"/>
        </w:rPr>
        <w:t xml:space="preserve">чреждения при выявлении каждого конфликта интересов и его урегулировании; 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конфиденциальность процесса раскрытия сведений о конфликте интересов; </w:t>
      </w:r>
    </w:p>
    <w:p w:rsidR="00BE7B72" w:rsidRPr="00586467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защита работника У</w:t>
      </w:r>
      <w:r w:rsidR="00BE7B72" w:rsidRPr="00586467">
        <w:rPr>
          <w:sz w:val="26"/>
          <w:szCs w:val="26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 w:rsidRPr="00586467">
        <w:rPr>
          <w:sz w:val="26"/>
          <w:szCs w:val="26"/>
        </w:rPr>
        <w:t>У</w:t>
      </w:r>
      <w:r w:rsidR="00BE7B72" w:rsidRPr="00586467">
        <w:rPr>
          <w:sz w:val="26"/>
          <w:szCs w:val="26"/>
        </w:rPr>
        <w:t xml:space="preserve">чреждения и урегулирован (предотвращен) </w:t>
      </w:r>
      <w:r w:rsidR="0080083B" w:rsidRPr="00586467">
        <w:rPr>
          <w:sz w:val="26"/>
          <w:szCs w:val="26"/>
        </w:rPr>
        <w:t>У</w:t>
      </w:r>
      <w:r w:rsidR="00BE7B72" w:rsidRPr="00586467">
        <w:rPr>
          <w:sz w:val="26"/>
          <w:szCs w:val="26"/>
        </w:rPr>
        <w:t>чреждением.</w:t>
      </w:r>
    </w:p>
    <w:p w:rsidR="00BE7B72" w:rsidRPr="00586467" w:rsidRDefault="00BE7B72" w:rsidP="00BE7B72">
      <w:pPr>
        <w:pStyle w:val="a5"/>
        <w:ind w:left="709"/>
        <w:jc w:val="both"/>
        <w:rPr>
          <w:sz w:val="26"/>
          <w:szCs w:val="26"/>
        </w:rPr>
      </w:pPr>
    </w:p>
    <w:p w:rsidR="00F837F1" w:rsidRPr="00586467" w:rsidRDefault="00F837F1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Обязанности работника Учреждения в связи с раскрытием и урегулированием конфликта интересов.</w:t>
      </w:r>
    </w:p>
    <w:p w:rsidR="00F837F1" w:rsidRPr="00586467" w:rsidRDefault="00F837F1" w:rsidP="00F837F1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9251F1" w:rsidRPr="00586467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6"/>
          <w:szCs w:val="26"/>
        </w:rPr>
      </w:pPr>
      <w:r w:rsidRPr="00586467">
        <w:rPr>
          <w:rFonts w:eastAsia="Times New Roman" w:cs="Calibri"/>
          <w:color w:val="auto"/>
          <w:sz w:val="26"/>
          <w:szCs w:val="26"/>
        </w:rPr>
        <w:t xml:space="preserve">3.1. </w:t>
      </w:r>
      <w:r w:rsidR="009251F1" w:rsidRPr="00586467">
        <w:rPr>
          <w:rFonts w:eastAsia="Times New Roman" w:cs="Calibri"/>
          <w:color w:val="auto"/>
          <w:sz w:val="26"/>
          <w:szCs w:val="26"/>
        </w:rPr>
        <w:t xml:space="preserve">Работник Учреждения при выполнении своих должностных обязанностей обязан: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lastRenderedPageBreak/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избегать ситуаций и обстоятельств, которые могут привести к конфликту интересов;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9251F1" w:rsidRPr="00586467" w:rsidRDefault="009251F1" w:rsidP="009251F1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 содействовать урегулированию возникшего конфликта интересов. </w:t>
      </w:r>
    </w:p>
    <w:p w:rsidR="009251F1" w:rsidRPr="00586467" w:rsidRDefault="009251F1" w:rsidP="009251F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3.2. Работник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 при выполнении своих должностных обязанностей не должен использовать возможности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чреждения. </w:t>
      </w:r>
    </w:p>
    <w:p w:rsidR="00C118D3" w:rsidRPr="00586467" w:rsidRDefault="00C118D3" w:rsidP="009251F1">
      <w:pPr>
        <w:pStyle w:val="Default"/>
        <w:ind w:firstLine="709"/>
        <w:jc w:val="both"/>
        <w:rPr>
          <w:sz w:val="26"/>
          <w:szCs w:val="26"/>
        </w:rPr>
      </w:pPr>
    </w:p>
    <w:p w:rsidR="001D7880" w:rsidRPr="00586467" w:rsidRDefault="001D7880" w:rsidP="008026A5">
      <w:pPr>
        <w:pStyle w:val="Default"/>
        <w:ind w:firstLine="709"/>
        <w:jc w:val="both"/>
        <w:rPr>
          <w:sz w:val="26"/>
          <w:szCs w:val="26"/>
        </w:rPr>
      </w:pPr>
    </w:p>
    <w:p w:rsidR="004325B4" w:rsidRPr="00586467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Порядок </w:t>
      </w:r>
      <w:r w:rsidR="00BF7556" w:rsidRPr="00586467">
        <w:rPr>
          <w:b/>
          <w:sz w:val="26"/>
          <w:szCs w:val="26"/>
        </w:rPr>
        <w:t xml:space="preserve">раскрытия конфликта интересов </w:t>
      </w:r>
      <w:r w:rsidR="003721D5" w:rsidRPr="00586467">
        <w:rPr>
          <w:b/>
          <w:sz w:val="26"/>
          <w:szCs w:val="26"/>
        </w:rPr>
        <w:t>работником Учреждения</w:t>
      </w:r>
    </w:p>
    <w:p w:rsidR="00F837F1" w:rsidRPr="00586467" w:rsidRDefault="00F837F1" w:rsidP="008026A5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C05231" w:rsidRPr="00586467" w:rsidRDefault="008026A5" w:rsidP="008026A5">
      <w:pPr>
        <w:pStyle w:val="ConsPlusNormal"/>
        <w:ind w:firstLine="540"/>
        <w:jc w:val="both"/>
        <w:rPr>
          <w:sz w:val="26"/>
          <w:szCs w:val="26"/>
        </w:rPr>
      </w:pPr>
      <w:r w:rsidRPr="00586467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3055D" w:rsidRPr="00586467">
        <w:rPr>
          <w:rFonts w:ascii="Times New Roman" w:hAnsi="Times New Roman"/>
          <w:sz w:val="26"/>
          <w:szCs w:val="26"/>
          <w:lang w:eastAsia="en-US"/>
        </w:rPr>
        <w:t>4.1</w:t>
      </w:r>
      <w:r w:rsidR="00C05231" w:rsidRPr="00586467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721D5" w:rsidRPr="00586467">
        <w:rPr>
          <w:rFonts w:ascii="Times New Roman" w:hAnsi="Times New Roman"/>
          <w:sz w:val="26"/>
          <w:szCs w:val="26"/>
          <w:lang w:eastAsia="en-US"/>
        </w:rPr>
        <w:t>Ответственным за прием уведомлений о возникающих (имеющихся) конфликтах интересов является должностное лицо, ответственное за противодействие коррупции в Учреждении.</w:t>
      </w:r>
    </w:p>
    <w:p w:rsidR="004450C5" w:rsidRPr="00586467" w:rsidRDefault="004450C5" w:rsidP="00BF75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86467">
        <w:rPr>
          <w:color w:val="auto"/>
          <w:sz w:val="26"/>
          <w:szCs w:val="26"/>
        </w:rPr>
        <w:t>4.</w:t>
      </w:r>
      <w:r w:rsidR="000606CF" w:rsidRPr="00586467">
        <w:rPr>
          <w:color w:val="auto"/>
          <w:sz w:val="26"/>
          <w:szCs w:val="26"/>
        </w:rPr>
        <w:t>2</w:t>
      </w:r>
      <w:r w:rsidRPr="00586467">
        <w:rPr>
          <w:color w:val="auto"/>
          <w:sz w:val="26"/>
          <w:szCs w:val="26"/>
        </w:rPr>
        <w:t xml:space="preserve">. </w:t>
      </w:r>
      <w:r w:rsidR="003721D5" w:rsidRPr="00586467">
        <w:rPr>
          <w:color w:val="auto"/>
          <w:sz w:val="26"/>
          <w:szCs w:val="26"/>
        </w:rPr>
        <w:t>Порядок уведомления работодателя о конфликте интересов утверждается локальным правовым актом Учреждения</w:t>
      </w:r>
      <w:r w:rsidR="003721D5" w:rsidRPr="00586467">
        <w:rPr>
          <w:i/>
          <w:color w:val="auto"/>
          <w:sz w:val="26"/>
          <w:szCs w:val="26"/>
        </w:rPr>
        <w:t>.</w:t>
      </w:r>
    </w:p>
    <w:p w:rsidR="004450C5" w:rsidRPr="00586467" w:rsidRDefault="004450C5" w:rsidP="004450C5">
      <w:pPr>
        <w:jc w:val="both"/>
        <w:rPr>
          <w:sz w:val="26"/>
          <w:szCs w:val="26"/>
        </w:rPr>
      </w:pPr>
    </w:p>
    <w:p w:rsidR="00783CAA" w:rsidRPr="00586467" w:rsidRDefault="00783CAA" w:rsidP="00C01A21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Механизм предотвращения и </w:t>
      </w:r>
      <w:r w:rsidR="00C01A21" w:rsidRPr="00586467">
        <w:rPr>
          <w:b/>
          <w:sz w:val="26"/>
          <w:szCs w:val="26"/>
        </w:rPr>
        <w:t>урегулирования конфликта интересов в Учреждении.</w:t>
      </w:r>
    </w:p>
    <w:p w:rsidR="00C01A21" w:rsidRPr="00586467" w:rsidRDefault="00C01A21" w:rsidP="00C01A21">
      <w:pPr>
        <w:pStyle w:val="Default"/>
        <w:rPr>
          <w:sz w:val="26"/>
          <w:szCs w:val="26"/>
        </w:rPr>
      </w:pPr>
    </w:p>
    <w:p w:rsidR="00C01A21" w:rsidRPr="00586467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5.1. Работники </w:t>
      </w:r>
      <w:r w:rsidR="008026A5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>чреждения обязаны принимать меры по предотвращению ситуации</w:t>
      </w:r>
      <w:r w:rsidR="007C68CA" w:rsidRPr="00586467">
        <w:rPr>
          <w:sz w:val="26"/>
          <w:szCs w:val="26"/>
        </w:rPr>
        <w:t xml:space="preserve"> и обстоятельств, которые приводят или могут привести к возникновению</w:t>
      </w:r>
      <w:r w:rsidRPr="00586467">
        <w:rPr>
          <w:sz w:val="26"/>
          <w:szCs w:val="26"/>
        </w:rPr>
        <w:t xml:space="preserve"> конфликта интересов, руководствуясь требованиями законодательства. </w:t>
      </w:r>
    </w:p>
    <w:p w:rsidR="00C01A21" w:rsidRPr="00586467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5.2. Конфликт интересов в Учреждении может быть урегулирован следующими способами: </w:t>
      </w:r>
    </w:p>
    <w:p w:rsidR="00C01A21" w:rsidRPr="00586467" w:rsidRDefault="00C01A21" w:rsidP="00417E3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пересмотр и изменение функциональных обязанностей работника Учреждения;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отказ работника Учреждения от своего личного интереса, порождающего конфликт с интересами Учреждения</w:t>
      </w:r>
      <w:r w:rsidR="00BF7556" w:rsidRPr="00586467">
        <w:rPr>
          <w:sz w:val="26"/>
          <w:szCs w:val="26"/>
        </w:rPr>
        <w:t>;</w:t>
      </w:r>
    </w:p>
    <w:p w:rsidR="00BF7556" w:rsidRPr="00586467" w:rsidRDefault="00BF7556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иные способы урегулирования конфликта интересов.</w:t>
      </w:r>
    </w:p>
    <w:p w:rsidR="00C01A21" w:rsidRPr="00586467" w:rsidRDefault="00C01A21" w:rsidP="00C01A21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5.3. При принятии решения о выборе конкретного способа </w:t>
      </w:r>
      <w:r w:rsidR="00170F99" w:rsidRPr="00586467">
        <w:rPr>
          <w:sz w:val="26"/>
          <w:szCs w:val="26"/>
        </w:rPr>
        <w:t>урегулирования конфликта</w:t>
      </w:r>
      <w:r w:rsidRPr="00586467">
        <w:rPr>
          <w:sz w:val="26"/>
          <w:szCs w:val="26"/>
        </w:rPr>
        <w:t xml:space="preserve">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6125AB" w:rsidRPr="00586467" w:rsidRDefault="006125AB" w:rsidP="00C01A21">
      <w:pPr>
        <w:jc w:val="both"/>
        <w:rPr>
          <w:sz w:val="26"/>
          <w:szCs w:val="26"/>
        </w:rPr>
      </w:pPr>
    </w:p>
    <w:p w:rsidR="000606CF" w:rsidRDefault="000606CF" w:rsidP="00956874">
      <w:pPr>
        <w:jc w:val="both"/>
      </w:pP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6204" w:rsidTr="0065009A">
        <w:tc>
          <w:tcPr>
            <w:tcW w:w="4644" w:type="dxa"/>
          </w:tcPr>
          <w:p w:rsidR="00486204" w:rsidRDefault="00486204" w:rsidP="0065009A">
            <w:pPr>
              <w:jc w:val="right"/>
            </w:pPr>
          </w:p>
        </w:tc>
        <w:tc>
          <w:tcPr>
            <w:tcW w:w="4927" w:type="dxa"/>
          </w:tcPr>
          <w:p w:rsidR="00486204" w:rsidRPr="00BC1A55" w:rsidRDefault="00486204" w:rsidP="0065009A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486204" w:rsidRPr="00BC1A55" w:rsidRDefault="00486204" w:rsidP="0065009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</w:t>
            </w:r>
            <w:proofErr w:type="gramStart"/>
            <w:r w:rsidRPr="00BC1A55">
              <w:rPr>
                <w:sz w:val="26"/>
                <w:szCs w:val="26"/>
                <w:vertAlign w:val="superscript"/>
              </w:rPr>
              <w:t xml:space="preserve">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</w:t>
            </w:r>
            <w:proofErr w:type="gramEnd"/>
            <w:r w:rsidRPr="00CB055A">
              <w:rPr>
                <w:sz w:val="26"/>
                <w:szCs w:val="26"/>
                <w:vertAlign w:val="superscript"/>
              </w:rPr>
              <w:t xml:space="preserve">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486204" w:rsidRPr="00BC1A55" w:rsidRDefault="00486204" w:rsidP="0065009A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486204" w:rsidRPr="00BC1A55" w:rsidRDefault="00486204" w:rsidP="0065009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486204" w:rsidRPr="00BC1A55" w:rsidRDefault="00486204" w:rsidP="0065009A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486204" w:rsidRPr="00BC1A55" w:rsidRDefault="00486204" w:rsidP="0065009A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486204" w:rsidRPr="00BC1A55" w:rsidRDefault="00486204" w:rsidP="0065009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486204" w:rsidRDefault="00486204" w:rsidP="0065009A">
            <w:pPr>
              <w:jc w:val="right"/>
            </w:pPr>
          </w:p>
        </w:tc>
      </w:tr>
    </w:tbl>
    <w:p w:rsidR="00486204" w:rsidRDefault="00486204" w:rsidP="00486204">
      <w:pPr>
        <w:pStyle w:val="Default"/>
        <w:jc w:val="right"/>
        <w:rPr>
          <w:sz w:val="20"/>
          <w:szCs w:val="20"/>
        </w:rPr>
      </w:pPr>
    </w:p>
    <w:p w:rsidR="00486204" w:rsidRPr="00BA2C31" w:rsidRDefault="00486204" w:rsidP="00486204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486204" w:rsidRPr="00E475CC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486204" w:rsidRPr="00BA2C31" w:rsidRDefault="00486204" w:rsidP="00486204">
      <w:pPr>
        <w:pStyle w:val="Default"/>
        <w:rPr>
          <w:sz w:val="28"/>
          <w:szCs w:val="28"/>
        </w:rPr>
      </w:pPr>
    </w:p>
    <w:p w:rsidR="00486204" w:rsidRPr="00BA2C31" w:rsidRDefault="00486204" w:rsidP="004862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486204" w:rsidRPr="00BA2C31" w:rsidRDefault="00486204" w:rsidP="00486204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BA2C31">
        <w:rPr>
          <w:sz w:val="28"/>
          <w:szCs w:val="28"/>
        </w:rPr>
        <w:t>заинтересованности:_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486204" w:rsidRPr="00BA2C31" w:rsidRDefault="00486204" w:rsidP="0048620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486204" w:rsidRDefault="00486204" w:rsidP="00486204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486204" w:rsidRPr="00BA2C31" w:rsidRDefault="00486204" w:rsidP="0048620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486204" w:rsidRPr="00BA2C31" w:rsidRDefault="00486204" w:rsidP="0048620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486204" w:rsidRPr="00BA2C31" w:rsidRDefault="00486204" w:rsidP="0048620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</w:t>
      </w:r>
      <w:proofErr w:type="gramStart"/>
      <w:r w:rsidRPr="00BA2C31">
        <w:rPr>
          <w:sz w:val="28"/>
          <w:szCs w:val="28"/>
        </w:rPr>
        <w:t>_«</w:t>
      </w:r>
      <w:proofErr w:type="gramEnd"/>
      <w:r w:rsidRPr="00BA2C31">
        <w:rPr>
          <w:sz w:val="28"/>
          <w:szCs w:val="28"/>
        </w:rPr>
        <w:t xml:space="preserve">__»_________20__ г. </w:t>
      </w:r>
    </w:p>
    <w:p w:rsidR="00486204" w:rsidRPr="00BA2C31" w:rsidRDefault="00486204" w:rsidP="00486204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486204" w:rsidRPr="00BA2C31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486204" w:rsidRPr="00BA2C31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</w:t>
      </w:r>
      <w:proofErr w:type="gramStart"/>
      <w:r w:rsidRPr="00BA2C31">
        <w:rPr>
          <w:szCs w:val="28"/>
        </w:rPr>
        <w:t>_</w:t>
      </w:r>
      <w:r w:rsidRPr="00BA2C31">
        <w:rPr>
          <w:rFonts w:eastAsiaTheme="minorHAnsi" w:cs="Times New Roman"/>
          <w:color w:val="000000"/>
          <w:szCs w:val="28"/>
        </w:rPr>
        <w:t>«</w:t>
      </w:r>
      <w:proofErr w:type="gramEnd"/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486204" w:rsidRPr="00BA2C31" w:rsidRDefault="00486204" w:rsidP="00486204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486204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486204" w:rsidRDefault="00486204" w:rsidP="00486204">
      <w:pPr>
        <w:jc w:val="both"/>
        <w:rPr>
          <w:rFonts w:eastAsiaTheme="minorHAnsi" w:cs="Times New Roman"/>
          <w:color w:val="000000"/>
          <w:szCs w:val="28"/>
        </w:rPr>
        <w:sectPr w:rsidR="00486204" w:rsidSect="00414ED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6204" w:rsidRPr="004E77BD" w:rsidRDefault="00486204" w:rsidP="00486204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>рядку уведомления</w:t>
      </w:r>
    </w:p>
    <w:p w:rsidR="00486204" w:rsidRPr="004E77BD" w:rsidRDefault="00486204" w:rsidP="00486204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>
        <w:rPr>
          <w:szCs w:val="28"/>
        </w:rPr>
        <w:t>отодателя о конфликте интересов</w:t>
      </w:r>
    </w:p>
    <w:p w:rsidR="00486204" w:rsidRDefault="00486204" w:rsidP="00486204">
      <w:pPr>
        <w:jc w:val="right"/>
        <w:rPr>
          <w:i/>
          <w:szCs w:val="28"/>
        </w:rPr>
      </w:pPr>
      <w:r w:rsidRPr="004E77BD">
        <w:rPr>
          <w:szCs w:val="28"/>
        </w:rPr>
        <w:t>в Учреждении</w:t>
      </w:r>
    </w:p>
    <w:p w:rsidR="00486204" w:rsidRPr="004E77BD" w:rsidRDefault="00486204" w:rsidP="00486204">
      <w:pPr>
        <w:jc w:val="right"/>
        <w:rPr>
          <w:szCs w:val="28"/>
        </w:rPr>
      </w:pPr>
    </w:p>
    <w:p w:rsidR="00486204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</w:p>
    <w:p w:rsidR="00486204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</w:p>
    <w:p w:rsidR="00486204" w:rsidRPr="004E77BD" w:rsidRDefault="00486204" w:rsidP="00486204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486204" w:rsidRDefault="00486204" w:rsidP="00486204">
      <w:pPr>
        <w:pStyle w:val="Default"/>
        <w:jc w:val="center"/>
        <w:rPr>
          <w:b/>
          <w:sz w:val="28"/>
          <w:szCs w:val="28"/>
        </w:rPr>
      </w:pPr>
    </w:p>
    <w:p w:rsidR="00486204" w:rsidRPr="00E475CC" w:rsidRDefault="00486204" w:rsidP="0048620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486204" w:rsidRPr="00F91CF4" w:rsidTr="0065009A">
        <w:tc>
          <w:tcPr>
            <w:tcW w:w="567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486204" w:rsidRPr="007C3A7D" w:rsidTr="0065009A">
        <w:tc>
          <w:tcPr>
            <w:tcW w:w="567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86204" w:rsidRPr="007C3A7D" w:rsidRDefault="00486204" w:rsidP="0065009A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486204" w:rsidRPr="00F91CF4" w:rsidTr="0065009A">
        <w:tc>
          <w:tcPr>
            <w:tcW w:w="56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486204" w:rsidRPr="00F91CF4" w:rsidTr="0065009A">
        <w:tc>
          <w:tcPr>
            <w:tcW w:w="56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486204" w:rsidRPr="00F91CF4" w:rsidTr="0065009A">
        <w:tc>
          <w:tcPr>
            <w:tcW w:w="56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486204" w:rsidRPr="00F91CF4" w:rsidRDefault="00486204" w:rsidP="0065009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86204" w:rsidRDefault="00486204" w:rsidP="00486204">
      <w:pPr>
        <w:jc w:val="both"/>
        <w:rPr>
          <w:rFonts w:eastAsiaTheme="minorHAnsi" w:cs="Times New Roman"/>
          <w:color w:val="000000"/>
          <w:szCs w:val="28"/>
        </w:rPr>
      </w:pPr>
    </w:p>
    <w:p w:rsidR="00486204" w:rsidRPr="0053417B" w:rsidRDefault="00486204" w:rsidP="00486204">
      <w:pPr>
        <w:jc w:val="both"/>
        <w:rPr>
          <w:i/>
          <w:szCs w:val="28"/>
        </w:rPr>
      </w:pPr>
    </w:p>
    <w:p w:rsidR="00486204" w:rsidRDefault="00486204" w:rsidP="00956874">
      <w:pPr>
        <w:jc w:val="both"/>
      </w:pPr>
    </w:p>
    <w:sectPr w:rsidR="00486204" w:rsidSect="00486204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03" w:rsidRDefault="00D52D03" w:rsidP="00F4667E">
      <w:r>
        <w:separator/>
      </w:r>
    </w:p>
  </w:endnote>
  <w:endnote w:type="continuationSeparator" w:id="0">
    <w:p w:rsidR="00D52D03" w:rsidRDefault="00D52D03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03" w:rsidRDefault="00D52D03" w:rsidP="00F4667E">
      <w:r>
        <w:separator/>
      </w:r>
    </w:p>
  </w:footnote>
  <w:footnote w:type="continuationSeparator" w:id="0">
    <w:p w:rsidR="00D52D03" w:rsidRDefault="00D52D03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86204" w:rsidRPr="00F4667E" w:rsidRDefault="00D52D03">
        <w:pPr>
          <w:pStyle w:val="a9"/>
          <w:rPr>
            <w:sz w:val="22"/>
          </w:rPr>
        </w:pPr>
      </w:p>
    </w:sdtContent>
  </w:sdt>
  <w:p w:rsidR="00486204" w:rsidRDefault="00486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563F7"/>
    <w:rsid w:val="000606CF"/>
    <w:rsid w:val="000630C7"/>
    <w:rsid w:val="000C7C65"/>
    <w:rsid w:val="000F2E1A"/>
    <w:rsid w:val="000F6905"/>
    <w:rsid w:val="001074F8"/>
    <w:rsid w:val="00130074"/>
    <w:rsid w:val="0013719E"/>
    <w:rsid w:val="00140CD4"/>
    <w:rsid w:val="0014625A"/>
    <w:rsid w:val="0014638A"/>
    <w:rsid w:val="00170F99"/>
    <w:rsid w:val="00181B1A"/>
    <w:rsid w:val="001A32FA"/>
    <w:rsid w:val="001A4578"/>
    <w:rsid w:val="001C470A"/>
    <w:rsid w:val="001C79BF"/>
    <w:rsid w:val="001D15C2"/>
    <w:rsid w:val="001D7880"/>
    <w:rsid w:val="001F7BA7"/>
    <w:rsid w:val="00211CDF"/>
    <w:rsid w:val="00254F4F"/>
    <w:rsid w:val="00262B13"/>
    <w:rsid w:val="0028590C"/>
    <w:rsid w:val="002C331C"/>
    <w:rsid w:val="002C5364"/>
    <w:rsid w:val="002F7BB0"/>
    <w:rsid w:val="0031217D"/>
    <w:rsid w:val="00312843"/>
    <w:rsid w:val="00324BB6"/>
    <w:rsid w:val="00347279"/>
    <w:rsid w:val="003548EC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50186"/>
    <w:rsid w:val="0046392B"/>
    <w:rsid w:val="00477D55"/>
    <w:rsid w:val="00486204"/>
    <w:rsid w:val="004864D8"/>
    <w:rsid w:val="00497542"/>
    <w:rsid w:val="004B538F"/>
    <w:rsid w:val="004C744D"/>
    <w:rsid w:val="004E77BD"/>
    <w:rsid w:val="004F1799"/>
    <w:rsid w:val="004F2916"/>
    <w:rsid w:val="00507D1A"/>
    <w:rsid w:val="00527A47"/>
    <w:rsid w:val="0053003F"/>
    <w:rsid w:val="0053417B"/>
    <w:rsid w:val="005523FC"/>
    <w:rsid w:val="00556723"/>
    <w:rsid w:val="0057067F"/>
    <w:rsid w:val="00572D6A"/>
    <w:rsid w:val="00586467"/>
    <w:rsid w:val="005A477D"/>
    <w:rsid w:val="005A51B6"/>
    <w:rsid w:val="005A7713"/>
    <w:rsid w:val="005B7341"/>
    <w:rsid w:val="005C79EC"/>
    <w:rsid w:val="005D1FCD"/>
    <w:rsid w:val="005E4529"/>
    <w:rsid w:val="006034D1"/>
    <w:rsid w:val="006125AB"/>
    <w:rsid w:val="006544A0"/>
    <w:rsid w:val="0068127D"/>
    <w:rsid w:val="006E59FE"/>
    <w:rsid w:val="006F651D"/>
    <w:rsid w:val="00702EE1"/>
    <w:rsid w:val="00742695"/>
    <w:rsid w:val="00765047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251F1"/>
    <w:rsid w:val="00943E47"/>
    <w:rsid w:val="00956874"/>
    <w:rsid w:val="0097528E"/>
    <w:rsid w:val="009A6C04"/>
    <w:rsid w:val="009E61A7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61EB6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56D8C"/>
    <w:rsid w:val="00C63747"/>
    <w:rsid w:val="00C84925"/>
    <w:rsid w:val="00CB055A"/>
    <w:rsid w:val="00CC2BDB"/>
    <w:rsid w:val="00CC3772"/>
    <w:rsid w:val="00CC3CAA"/>
    <w:rsid w:val="00D011DC"/>
    <w:rsid w:val="00D0788B"/>
    <w:rsid w:val="00D52D03"/>
    <w:rsid w:val="00D600F4"/>
    <w:rsid w:val="00DB732B"/>
    <w:rsid w:val="00DD5A07"/>
    <w:rsid w:val="00DE27B3"/>
    <w:rsid w:val="00DF1586"/>
    <w:rsid w:val="00E30303"/>
    <w:rsid w:val="00E4076A"/>
    <w:rsid w:val="00E44A38"/>
    <w:rsid w:val="00E475CC"/>
    <w:rsid w:val="00E71F52"/>
    <w:rsid w:val="00F01375"/>
    <w:rsid w:val="00F1181A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563E"/>
  <w15:docId w15:val="{CD5BA449-5171-40A1-B0EC-FDA09A1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0"/>
    <w:link w:val="af"/>
    <w:rsid w:val="001C470A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1C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2D44-8AF9-43CF-A70A-4ADD1D7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33</cp:revision>
  <cp:lastPrinted>2019-10-16T14:00:00Z</cp:lastPrinted>
  <dcterms:created xsi:type="dcterms:W3CDTF">2019-03-27T14:03:00Z</dcterms:created>
  <dcterms:modified xsi:type="dcterms:W3CDTF">2023-03-24T07:05:00Z</dcterms:modified>
</cp:coreProperties>
</file>